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color w:val="000000"/>
        </w:rPr>
      </w:pPr>
      <w:bookmarkStart w:id="0" w:name="_Toc450771019"/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  <w:r>
        <w:rPr>
          <w:rFonts w:hint="eastAsia" w:ascii="楷体" w:hAnsi="楷体" w:eastAsia="楷体"/>
          <w:color w:val="000000"/>
          <w:sz w:val="44"/>
          <w:lang w:val="zh-CN"/>
        </w:rPr>
        <w:t>第四届安徽省</w:t>
      </w:r>
      <w:r>
        <w:rPr>
          <w:rFonts w:ascii="楷体" w:hAnsi="楷体" w:eastAsia="楷体"/>
          <w:color w:val="000000"/>
          <w:sz w:val="44"/>
          <w:lang w:val="zh-CN"/>
        </w:rPr>
        <w:t>“</w:t>
      </w:r>
      <w:r>
        <w:rPr>
          <w:rFonts w:hint="eastAsia" w:ascii="楷体" w:hAnsi="楷体" w:eastAsia="楷体"/>
          <w:color w:val="000000"/>
          <w:sz w:val="44"/>
          <w:lang w:val="zh-CN"/>
        </w:rPr>
        <w:t>互联网+</w:t>
      </w:r>
      <w:r>
        <w:rPr>
          <w:rFonts w:ascii="楷体" w:hAnsi="楷体" w:eastAsia="楷体"/>
          <w:color w:val="000000"/>
          <w:sz w:val="44"/>
          <w:lang w:val="zh-CN"/>
        </w:rPr>
        <w:t>”</w:t>
      </w:r>
      <w:r>
        <w:rPr>
          <w:rFonts w:hint="eastAsia" w:ascii="楷体" w:hAnsi="楷体" w:eastAsia="楷体"/>
          <w:color w:val="000000"/>
          <w:sz w:val="44"/>
          <w:lang w:val="zh-CN"/>
        </w:rPr>
        <w:t>大学生创新创业大赛暨第四届中国</w:t>
      </w:r>
      <w:r>
        <w:rPr>
          <w:rFonts w:ascii="楷体" w:hAnsi="楷体" w:eastAsia="楷体"/>
          <w:color w:val="000000"/>
          <w:sz w:val="44"/>
          <w:lang w:val="zh-CN"/>
        </w:rPr>
        <w:t>“</w:t>
      </w:r>
      <w:r>
        <w:rPr>
          <w:rFonts w:hint="eastAsia" w:ascii="楷体" w:hAnsi="楷体" w:eastAsia="楷体"/>
          <w:color w:val="000000"/>
          <w:sz w:val="44"/>
          <w:lang w:val="zh-CN"/>
        </w:rPr>
        <w:t>互联网+</w:t>
      </w:r>
      <w:r>
        <w:rPr>
          <w:rFonts w:ascii="楷体" w:hAnsi="楷体" w:eastAsia="楷体"/>
          <w:color w:val="000000"/>
          <w:sz w:val="44"/>
          <w:lang w:val="zh-CN"/>
        </w:rPr>
        <w:t>”</w:t>
      </w:r>
      <w:r>
        <w:rPr>
          <w:rFonts w:hint="eastAsia" w:ascii="楷体" w:hAnsi="楷体" w:eastAsia="楷体"/>
          <w:color w:val="000000"/>
          <w:sz w:val="44"/>
          <w:lang w:val="zh-CN"/>
        </w:rPr>
        <w:t>大学生创新创业大赛选拔赛</w:t>
      </w: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  <w:r>
        <w:rPr>
          <w:rFonts w:hint="eastAsia" w:ascii="楷体" w:hAnsi="楷体" w:eastAsia="楷体"/>
          <w:b/>
          <w:color w:val="000000"/>
          <w:sz w:val="84"/>
          <w:lang w:val="zh-CN"/>
        </w:rPr>
        <w:t>项目计划书</w:t>
      </w: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项目名称：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所属组别：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                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作品类型</w:t>
      </w:r>
      <w:r>
        <w:rPr>
          <w:rFonts w:hint="eastAsia" w:ascii="楷体" w:hAnsi="楷体" w:eastAsia="楷体"/>
          <w:b/>
          <w:color w:val="000000"/>
          <w:sz w:val="30"/>
          <w:u w:val="none"/>
          <w:lang w:val="zh-CN"/>
        </w:rPr>
        <w:t>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团队成员：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pStyle w:val="2"/>
        <w:spacing w:line="360" w:lineRule="auto"/>
        <w:jc w:val="center"/>
        <w:rPr>
          <w:rFonts w:hint="eastAsia"/>
          <w:color w:val="000000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2018年  月</w:t>
      </w:r>
    </w:p>
    <w:bookmarkEnd w:id="0"/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第四届安徽省</w:t>
      </w:r>
      <w:r>
        <w:rPr>
          <w:rFonts w:ascii="黑体" w:hAnsi="黑体" w:eastAsia="黑体"/>
          <w:color w:val="000000"/>
          <w:sz w:val="28"/>
          <w:lang w:val="zh-CN"/>
        </w:rPr>
        <w:t>“</w:t>
      </w:r>
      <w:r>
        <w:rPr>
          <w:rFonts w:hint="eastAsia" w:ascii="黑体" w:hAnsi="黑体" w:eastAsia="黑体"/>
          <w:color w:val="000000"/>
          <w:sz w:val="28"/>
          <w:lang w:val="zh-CN"/>
        </w:rPr>
        <w:t>互联网+</w:t>
      </w:r>
      <w:r>
        <w:rPr>
          <w:rFonts w:ascii="黑体" w:hAnsi="黑体" w:eastAsia="黑体"/>
          <w:color w:val="000000"/>
          <w:sz w:val="28"/>
          <w:lang w:val="zh-CN"/>
        </w:rPr>
        <w:t>”</w:t>
      </w:r>
      <w:r>
        <w:rPr>
          <w:rFonts w:hint="eastAsia" w:ascii="黑体" w:hAnsi="黑体" w:eastAsia="黑体"/>
          <w:color w:val="000000"/>
          <w:sz w:val="28"/>
          <w:lang w:val="zh-CN"/>
        </w:rPr>
        <w:t>大学生创新创业大赛</w:t>
      </w:r>
    </w:p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暨第四届中国</w:t>
      </w:r>
      <w:r>
        <w:rPr>
          <w:rFonts w:ascii="黑体" w:hAnsi="黑体" w:eastAsia="黑体"/>
          <w:color w:val="000000"/>
          <w:sz w:val="28"/>
          <w:lang w:val="zh-CN"/>
        </w:rPr>
        <w:t>“</w:t>
      </w:r>
      <w:r>
        <w:rPr>
          <w:rFonts w:hint="eastAsia" w:ascii="黑体" w:hAnsi="黑体" w:eastAsia="黑体"/>
          <w:color w:val="000000"/>
          <w:sz w:val="28"/>
          <w:lang w:val="zh-CN"/>
        </w:rPr>
        <w:t>互联网+</w:t>
      </w:r>
      <w:r>
        <w:rPr>
          <w:rFonts w:ascii="黑体" w:hAnsi="黑体" w:eastAsia="黑体"/>
          <w:color w:val="000000"/>
          <w:sz w:val="28"/>
          <w:lang w:val="zh-CN"/>
        </w:rPr>
        <w:t>”</w:t>
      </w:r>
      <w:r>
        <w:rPr>
          <w:rFonts w:hint="eastAsia" w:ascii="黑体" w:hAnsi="黑体" w:eastAsia="黑体"/>
          <w:color w:val="000000"/>
          <w:sz w:val="28"/>
          <w:lang w:val="zh-CN"/>
        </w:rPr>
        <w:t>大学生创新创业大赛选拔赛申报表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850"/>
        <w:gridCol w:w="1418"/>
        <w:gridCol w:w="104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项目组别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 xml:space="preserve">创意组  </w:t>
            </w: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 xml:space="preserve">初创组  </w:t>
            </w: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>成长组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>□就业型创业组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>青年红色筑梦之旅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作品类型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现代农业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制造业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信息技术服务</w:t>
            </w:r>
            <w:bookmarkStart w:id="1" w:name="_GoBack"/>
            <w:bookmarkEnd w:id="1"/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 w:eastAsia="zh-CN"/>
              </w:rPr>
              <w:t>“互联网+”文化创意服务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商务服务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公共服务</w:t>
            </w:r>
          </w:p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公益创业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成员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姓名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性别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年级、专业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队长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方式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邮箱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邮编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项目简介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（300字以内）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学校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both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省级评委会意见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lang w:val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盖章：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备注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</w:tbl>
    <w:p/>
    <w:p>
      <w:pPr>
        <w:pStyle w:val="2"/>
        <w:spacing w:before="240" w:after="240" w:line="336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计划书目录（参考）</w:t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"_Toc265533134"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ascii="Times New Roman"/>
          <w:i w:val="0"/>
        </w:rP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"_Toc265533135"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第一章  产品</w:t>
      </w:r>
      <w:r>
        <w:rPr>
          <w:rStyle w:val="7"/>
          <w:rFonts w:hint="eastAsia" w:ascii="Times New Roman"/>
          <w:i w:val="0"/>
        </w:rPr>
        <w:t>（服务）</w:t>
      </w:r>
      <w:r>
        <w:rPr>
          <w:rStyle w:val="7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"_Toc265533136"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1.1  项目背景</w:t>
      </w:r>
      <w:r>
        <w:tab/>
      </w:r>
      <w:r>
        <w:rPr>
          <w:rFonts w:hint="eastAsia"/>
        </w:rPr>
        <w:t>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"_Toc265533137"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1.2  产品</w:t>
      </w:r>
      <w:r>
        <w:rPr>
          <w:rStyle w:val="7"/>
          <w:rFonts w:hint="eastAsia"/>
        </w:rPr>
        <w:t>（服务）</w:t>
      </w:r>
      <w:r>
        <w:rPr>
          <w:rStyle w:val="7"/>
        </w:rPr>
        <w:t>概述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3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"_Toc265533138"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1.2.1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"_Toc265533139"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1.2.2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"_Toc265533141"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>1.2.</w:t>
      </w:r>
      <w:r>
        <w:rPr>
          <w:rStyle w:val="7"/>
          <w:rFonts w:hint="eastAsia"/>
          <w:i w:val="0"/>
        </w:rPr>
        <w:t>3</w:t>
      </w:r>
      <w:r>
        <w:rPr>
          <w:rStyle w:val="7"/>
          <w:i w:val="0"/>
        </w:rPr>
        <w:t xml:space="preserve">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"_Toc265533143"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1.3 技术简介</w:t>
      </w:r>
      <w:r>
        <w:tab/>
      </w:r>
      <w:r>
        <w:rPr>
          <w:rFonts w:hint="eastAsia"/>
        </w:rPr>
        <w:t>8</w:t>
      </w:r>
      <w:r>
        <w:fldChar w:fldCharType="end"/>
      </w:r>
    </w:p>
    <w:p>
      <w:pPr>
        <w:pStyle w:val="3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"_Toc265533144"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1.3.1  </w:t>
      </w:r>
      <w:r>
        <w:rPr>
          <w:rStyle w:val="7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"_Toc265533145"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1.3.2  </w:t>
      </w:r>
      <w:r>
        <w:rPr>
          <w:rStyle w:val="7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"_Toc265533146"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1.3.3  </w:t>
      </w:r>
      <w:r>
        <w:rPr>
          <w:rStyle w:val="7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"_Toc265533147"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1.3.4  </w:t>
      </w:r>
      <w:r>
        <w:rPr>
          <w:rStyle w:val="7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i w:val="0"/>
        </w:rP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"_Toc265533148"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"_Toc265533149"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2.1  环境分析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"_Toc265533153"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 xml:space="preserve">2.2  </w:t>
      </w:r>
      <w:r>
        <w:rPr>
          <w:rStyle w:val="7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"_Toc265533159"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2.3  效益分析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2.4  市场调查</w:t>
      </w:r>
      <w:r>
        <w:tab/>
      </w:r>
      <w:r>
        <w:rPr>
          <w:rFonts w:hint="eastAsia"/>
        </w:rPr>
        <w:t>19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2.5  市场容量分析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</w:t>
      </w:r>
      <w:r>
        <w:rPr>
          <w:rStyle w:val="7"/>
          <w:rFonts w:hint="eastAsia"/>
        </w:rPr>
        <w:t>6</w:t>
      </w:r>
      <w:r>
        <w:rPr>
          <w:rStyle w:val="7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"_Toc265533170"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"_Toc265533171"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3.1  商业模式</w:t>
      </w:r>
      <w:r>
        <w:tab/>
      </w:r>
      <w:r>
        <w:rPr>
          <w:rFonts w:hint="eastAsia"/>
        </w:rPr>
        <w:t>23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3.2  经营目标</w:t>
      </w:r>
      <w:r>
        <w:tab/>
      </w:r>
      <w:r>
        <w:rPr>
          <w:rFonts w:hint="eastAsia"/>
        </w:rPr>
        <w:t>24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3.3  总体战略</w:t>
      </w:r>
      <w:r>
        <w:tab/>
      </w:r>
      <w:r>
        <w:rPr>
          <w:rFonts w:hint="eastAsia"/>
        </w:rPr>
        <w:t>26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"_Toc265533175"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4.1  市场细分</w:t>
      </w:r>
      <w:r>
        <w:tab/>
      </w:r>
      <w:r>
        <w:rPr>
          <w:rFonts w:hint="eastAsia"/>
        </w:rPr>
        <w:t>28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4.2  目标市场定位</w:t>
      </w:r>
      <w:r>
        <w:tab/>
      </w:r>
      <w:r>
        <w:rPr>
          <w:rFonts w:hint="eastAsia"/>
        </w:rPr>
        <w:t>29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4.3  产品策略</w:t>
      </w:r>
      <w:r>
        <w:tab/>
      </w:r>
      <w:r>
        <w:rPr>
          <w:rFonts w:hint="eastAsia"/>
        </w:rPr>
        <w:t>30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"_Toc265533183"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4.4  价格策略</w:t>
      </w:r>
      <w:r>
        <w:tab/>
      </w:r>
      <w:r>
        <w:rPr>
          <w:rFonts w:hint="eastAsia"/>
        </w:rPr>
        <w:t>31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"_Toc265533188"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4.5  渠道建设</w:t>
      </w:r>
      <w:r>
        <w:tab/>
      </w:r>
      <w:r>
        <w:rPr>
          <w:rFonts w:hint="eastAsia"/>
        </w:rPr>
        <w:t>32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"_Toc265533191"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4.6  促销策略</w:t>
      </w:r>
      <w:r>
        <w:tab/>
      </w:r>
      <w:r>
        <w:rPr>
          <w:rFonts w:hint="eastAsia"/>
        </w:rPr>
        <w:t>33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"_Toc265533197"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"_Toc265533199"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１</w:t>
      </w:r>
      <w:r>
        <w:rPr>
          <w:rStyle w:val="7"/>
        </w:rPr>
        <w:t xml:space="preserve">  生产管理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２</w:t>
      </w:r>
      <w:r>
        <w:rPr>
          <w:rStyle w:val="7"/>
        </w:rPr>
        <w:t xml:space="preserve">  库存控制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３</w:t>
      </w:r>
      <w:r>
        <w:rPr>
          <w:rStyle w:val="7"/>
        </w:rPr>
        <w:t xml:space="preserve">  物流方式选择</w:t>
      </w:r>
      <w:r>
        <w:tab/>
      </w:r>
      <w:r>
        <w:rPr>
          <w:rFonts w:hint="eastAsia"/>
        </w:rPr>
        <w:t>36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４</w:t>
      </w:r>
      <w:r>
        <w:rPr>
          <w:rStyle w:val="7"/>
        </w:rPr>
        <w:t xml:space="preserve">  质量控制与管理</w:t>
      </w:r>
      <w:r>
        <w:tab/>
      </w:r>
      <w:r>
        <w:rPr>
          <w:rFonts w:hint="eastAsia"/>
        </w:rPr>
        <w:t>37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"_Toc265533210"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</w:t>
      </w:r>
      <w:r>
        <w:rPr>
          <w:rStyle w:val="7"/>
          <w:rFonts w:hint="eastAsia"/>
        </w:rPr>
        <w:t>５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 xml:space="preserve"> </w:t>
      </w:r>
      <w:r>
        <w:rPr>
          <w:rStyle w:val="7"/>
        </w:rPr>
        <w:t>研究开发</w:t>
      </w:r>
      <w:r>
        <w:tab/>
      </w:r>
      <w:r>
        <w:rPr>
          <w:rFonts w:hint="eastAsia"/>
        </w:rPr>
        <w:t>38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"_Toc265533211"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6.1  公司简介</w:t>
      </w:r>
      <w:r>
        <w:tab/>
      </w:r>
      <w:r>
        <w:rPr>
          <w:rFonts w:hint="eastAsia"/>
        </w:rPr>
        <w:t>42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6.2  公司理念</w:t>
      </w:r>
      <w:r>
        <w:tab/>
      </w:r>
      <w:r>
        <w:rPr>
          <w:rFonts w:hint="eastAsia"/>
        </w:rPr>
        <w:t>43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6.3  组织结构</w:t>
      </w:r>
      <w:r>
        <w:tab/>
      </w:r>
      <w:r>
        <w:rPr>
          <w:rFonts w:hint="eastAsia"/>
        </w:rPr>
        <w:t>44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6.4  管理团队</w:t>
      </w:r>
      <w:r>
        <w:tab/>
      </w:r>
      <w:r>
        <w:rPr>
          <w:rFonts w:hint="eastAsia"/>
        </w:rPr>
        <w:t>45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</w:t>
      </w:r>
      <w:r>
        <w:rPr>
          <w:rStyle w:val="7"/>
          <w:rFonts w:hint="eastAsia"/>
        </w:rPr>
        <w:t>5</w:t>
      </w:r>
      <w:r>
        <w:rPr>
          <w:rStyle w:val="7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第七章  投资</w:t>
      </w:r>
      <w:r>
        <w:rPr>
          <w:rStyle w:val="7"/>
          <w:rFonts w:hint="eastAsia" w:ascii="Times New Roman"/>
          <w:i w:val="0"/>
        </w:rPr>
        <w:t>与财务</w:t>
      </w:r>
      <w:r>
        <w:rPr>
          <w:rStyle w:val="7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7.1  公司股本</w:t>
      </w:r>
      <w:r>
        <w:rPr>
          <w:rStyle w:val="7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"_Toc265533220"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7.2  资金来源与运用</w:t>
      </w:r>
      <w:r>
        <w:tab/>
      </w:r>
      <w:r>
        <w:rPr>
          <w:rFonts w:hint="eastAsia"/>
        </w:rPr>
        <w:t>49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3</w:t>
      </w:r>
      <w:r>
        <w:rPr>
          <w:rStyle w:val="7"/>
        </w:rPr>
        <w:t xml:space="preserve">  经营状况</w:t>
      </w:r>
      <w:r>
        <w:tab/>
      </w:r>
      <w:r>
        <w:rPr>
          <w:rFonts w:hint="eastAsia"/>
        </w:rPr>
        <w:t>50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4</w:t>
      </w:r>
      <w:r>
        <w:rPr>
          <w:rStyle w:val="7"/>
        </w:rPr>
        <w:t xml:space="preserve">  投资收益</w:t>
      </w:r>
      <w:r>
        <w:tab/>
      </w:r>
      <w:r>
        <w:rPr>
          <w:rFonts w:hint="eastAsia"/>
        </w:rPr>
        <w:t>52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5</w:t>
      </w:r>
      <w:r>
        <w:rPr>
          <w:rStyle w:val="7"/>
        </w:rPr>
        <w:t xml:space="preserve">  投资回报</w:t>
      </w:r>
      <w:r>
        <w:tab/>
      </w:r>
      <w:r>
        <w:rPr>
          <w:rFonts w:hint="eastAsia"/>
        </w:rPr>
        <w:t>53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6　</w:t>
      </w:r>
      <w:r>
        <w:rPr>
          <w:rStyle w:val="7"/>
        </w:rPr>
        <w:t>成本费用表</w:t>
      </w:r>
      <w:r>
        <w:tab/>
      </w:r>
      <w:r>
        <w:rPr>
          <w:rFonts w:hint="eastAsia"/>
        </w:rPr>
        <w:t>54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7</w:t>
      </w:r>
      <w:r>
        <w:rPr>
          <w:rStyle w:val="7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"_Toc265533238"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</w:t>
      </w:r>
      <w:r>
        <w:rPr>
          <w:rStyle w:val="7"/>
          <w:rFonts w:hint="eastAsia" w:ascii="Times New Roman"/>
          <w:i w:val="0"/>
        </w:rPr>
        <w:t>八</w:t>
      </w:r>
      <w:r>
        <w:rPr>
          <w:rStyle w:val="7"/>
          <w:rFonts w:ascii="Times New Roman"/>
          <w:i w:val="0"/>
        </w:rPr>
        <w:t>章  风险管理与对策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56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"_Toc265533239"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.1  技术风险</w:t>
      </w:r>
      <w:r>
        <w:tab/>
      </w:r>
      <w:r>
        <w:rPr>
          <w:rFonts w:hint="eastAsia"/>
        </w:rPr>
        <w:t>57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"_Toc265533242"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.2  市场风险</w:t>
      </w:r>
      <w:r>
        <w:tab/>
      </w:r>
      <w:r>
        <w:rPr>
          <w:rFonts w:hint="eastAsia"/>
        </w:rPr>
        <w:t>58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"_Toc265533245"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.3  财务风险</w:t>
      </w:r>
      <w:r>
        <w:tab/>
      </w:r>
      <w:r>
        <w:rPr>
          <w:rFonts w:hint="eastAsia"/>
        </w:rPr>
        <w:t>59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"_Toc265533254"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附录一  专利证书</w:t>
      </w:r>
      <w:r>
        <w:tab/>
      </w:r>
      <w:r>
        <w:rPr>
          <w:rFonts w:hint="eastAsia"/>
        </w:rPr>
        <w:t>61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二</w:t>
      </w:r>
      <w:r>
        <w:rPr>
          <w:rStyle w:val="7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三</w:t>
      </w:r>
      <w:r>
        <w:rPr>
          <w:rStyle w:val="7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四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五</w:t>
      </w:r>
      <w:r>
        <w:rPr>
          <w:rStyle w:val="7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fldChar w:fldCharType="end"/>
      </w:r>
    </w:p>
    <w:p>
      <w:pPr>
        <w:pStyle w:val="5"/>
        <w:rPr>
          <w:rStyle w:val="7"/>
          <w:rFonts w:hint="eastAsia"/>
          <w:color w:val="auto"/>
          <w:u w:val="none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六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省市</w:t>
      </w:r>
      <w:r>
        <w:rPr>
          <w:rStyle w:val="7"/>
        </w:rPr>
        <w:t>政策支持文件</w:t>
      </w:r>
      <w:r>
        <w:tab/>
      </w:r>
      <w:r>
        <w:rPr>
          <w:rFonts w:hint="eastAsia"/>
        </w:rPr>
        <w:t>66</w:t>
      </w:r>
      <w:r>
        <w:fldChar w:fldCharType="end"/>
      </w:r>
    </w:p>
    <w:p>
      <w:pPr>
        <w:pStyle w:val="5"/>
        <w:rPr>
          <w:rFonts w:hint="eastAsia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七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fldChar w:fldCharType="end"/>
      </w:r>
    </w:p>
    <w:p>
      <w:pPr>
        <w:rPr>
          <w:szCs w:val="21"/>
        </w:rPr>
      </w:pPr>
      <w:r>
        <w:rPr>
          <w:szCs w:val="21"/>
        </w:rPr>
        <w:fldChar w:fldCharType="end"/>
      </w:r>
    </w:p>
    <w:p>
      <w:pPr>
        <w:rPr>
          <w:szCs w:val="21"/>
        </w:rPr>
      </w:pP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  <w:lang w:eastAsia="zh-CN"/>
        </w:rPr>
      </w:pP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计划书装订顺序（参考）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封面（放公司标志 团队名称 日期等）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执行概要</w:t>
      </w:r>
    </w:p>
    <w:p>
      <w:pPr>
        <w:numPr>
          <w:ilvl w:val="0"/>
          <w:numId w:val="1"/>
        </w:numPr>
        <w:spacing w:line="288" w:lineRule="auto"/>
        <w:rPr>
          <w:rFonts w:hint="eastAsia"/>
          <w:b/>
          <w:szCs w:val="21"/>
        </w:rPr>
      </w:pPr>
      <w:r>
        <w:rPr>
          <w:rFonts w:hint="eastAsia"/>
          <w:szCs w:val="21"/>
        </w:rPr>
        <w:t>目录</w:t>
      </w:r>
      <w:r>
        <w:rPr>
          <w:rFonts w:hint="eastAsia"/>
          <w:b/>
          <w:szCs w:val="21"/>
        </w:rPr>
        <w:t>（要求自动生成）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第一章  产品</w:t>
      </w:r>
      <w:r>
        <w:rPr>
          <w:rFonts w:hint="eastAsia"/>
          <w:szCs w:val="21"/>
        </w:rPr>
        <w:t>（服务）</w:t>
      </w:r>
      <w:r>
        <w:rPr>
          <w:szCs w:val="21"/>
        </w:rPr>
        <w:t>与技术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第二章 </w:t>
      </w:r>
      <w:r>
        <w:rPr>
          <w:szCs w:val="21"/>
        </w:rPr>
        <w:t>市场分析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第三章 商业模式及战略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第四章  营销管理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第五章  生产与研发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第六章  公司管理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第七章  投资</w:t>
      </w:r>
      <w:r>
        <w:rPr>
          <w:rFonts w:hint="eastAsia"/>
          <w:szCs w:val="21"/>
        </w:rPr>
        <w:t>与财务</w:t>
      </w:r>
      <w:r>
        <w:rPr>
          <w:szCs w:val="21"/>
        </w:rPr>
        <w:t>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章  风险管理与对策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附录</w:t>
      </w:r>
    </w:p>
    <w:p>
      <w:pPr>
        <w:spacing w:line="288" w:lineRule="auto"/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计划书排版注意事项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正反面打印，一式两份。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申请表和商业计划书电子档为2003版office。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字号要求</w:t>
      </w:r>
      <w:r>
        <w:rPr>
          <w:rFonts w:hint="eastAsia"/>
          <w:szCs w:val="21"/>
        </w:rPr>
        <w:t>：一级标题：二号黑体；二级标题：四号宋体；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其余的标题、正文和图表一律 为五号宋体；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目录自动生成</w:t>
      </w:r>
      <w:r>
        <w:rPr>
          <w:rFonts w:hint="eastAsia"/>
          <w:szCs w:val="21"/>
        </w:rPr>
        <w:t>，一级目录：第一章、第二章…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二级目录：1.1、1.2…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三级目录：1.1.1，1.1.2. 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四级目录：（1）、（2）…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五级目录：①②③…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页眉内容:安徽机电职业技术学院大学生创业孵化基地项目申请书；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页脚内容：标明页码。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表和图的序号分别标明。例如，第一章的表：表1.1、表1.2；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第一章的图：图1.1、图1.2；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每一章的图和表都要从重新开始标号，图和表尽量不要跨页。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6F63"/>
    <w:rsid w:val="2591772A"/>
    <w:rsid w:val="2ABF62C8"/>
    <w:rsid w:val="32BB7EC9"/>
    <w:rsid w:val="58261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 Light" w:hAnsi="Calibri Light" w:eastAsia="宋体"/>
      <w:b/>
      <w:bCs/>
      <w:kern w:val="3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495"/>
      </w:tabs>
      <w:spacing w:before="120" w:beforeLines="0" w:after="120" w:afterLines="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5">
    <w:name w:val="toc 2"/>
    <w:basedOn w:val="1"/>
    <w:next w:val="1"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7">
    <w:name w:val="Hyperlink"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yangna</cp:lastModifiedBy>
  <dcterms:modified xsi:type="dcterms:W3CDTF">2018-05-17T21:59:34Z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