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551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z w:val="36"/>
          <w:szCs w:val="22"/>
        </w:rPr>
      </w:pPr>
      <w:bookmarkStart w:id="0" w:name="_Hlk117852875"/>
      <w:r>
        <w:rPr>
          <w:rFonts w:hint="eastAsia" w:ascii="微软雅黑" w:hAnsi="微软雅黑" w:eastAsia="微软雅黑" w:cs="微软雅黑"/>
          <w:kern w:val="2"/>
          <w:sz w:val="36"/>
          <w:szCs w:val="36"/>
        </w:rPr>
        <w:t>关于举办2025年度安徽电子信息职业技术学院“集成电路应用开发”</w:t>
      </w:r>
      <w:bookmarkEnd w:id="0"/>
      <w:bookmarkStart w:id="2" w:name="_GoBack"/>
      <w:bookmarkEnd w:id="2"/>
      <w:r>
        <w:rPr>
          <w:rFonts w:hint="eastAsia" w:ascii="微软雅黑" w:hAnsi="微软雅黑" w:eastAsia="微软雅黑" w:cs="微软雅黑"/>
          <w:kern w:val="2"/>
          <w:sz w:val="36"/>
          <w:szCs w:val="36"/>
        </w:rPr>
        <w:t>竞赛的通知</w:t>
      </w:r>
    </w:p>
    <w:p w14:paraId="4E771244">
      <w:pPr>
        <w:spacing w:line="360" w:lineRule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各二级学院：</w:t>
      </w:r>
    </w:p>
    <w:p w14:paraId="7D19B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对接产业发展趋势，反映集成电路产业岗位人才需求，促进“岗课赛证”综合育人，全面考察参赛选手在集成电路设计、集成电路工艺、集成电路应用及集成电路测试等方面的核心知识与综合技能，检验选手在集成电路原理图设计、工艺仿真、应用产品装调、程序编写、测试工装设计及芯片参数测试等领域的实际操作能力与职业素养，培养学生的工匠精神、创新精神、团队协作能力和职业素养，达到“以赛促学、以赛促教、以赛促改”的目的，并为省级、国家级相关赛项选拔和储备优秀人才。</w:t>
      </w:r>
    </w:p>
    <w:p w14:paraId="3433EEA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一、参赛对象</w:t>
      </w:r>
    </w:p>
    <w:p w14:paraId="4699A63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全体在校学生均可参加。学生以团队形式报名参赛，每支参赛队由2名选手组成。指导教师1至2名。</w:t>
      </w:r>
    </w:p>
    <w:p w14:paraId="4F420F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、竞赛组织</w:t>
      </w:r>
    </w:p>
    <w:p w14:paraId="346C2FEF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本次大赛由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电子工程</w:t>
      </w:r>
      <w:r>
        <w:rPr>
          <w:rFonts w:hint="eastAsia" w:eastAsia="仿宋_GB2312" w:cs="Times New Roman"/>
          <w:sz w:val="30"/>
          <w:szCs w:val="30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承办。</w:t>
      </w:r>
    </w:p>
    <w:p w14:paraId="3577A131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比赛</w:t>
      </w:r>
      <w:r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  <w:t>时间及方式</w:t>
      </w:r>
    </w:p>
    <w:p w14:paraId="496FA593">
      <w:pPr>
        <w:shd w:val="clear" w:color="auto" w:fill="FFFFFF"/>
        <w:tabs>
          <w:tab w:val="left" w:pos="8355"/>
        </w:tabs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1．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val="en-US" w:eastAsia="zh-CN"/>
        </w:rPr>
        <w:t>初赛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：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年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月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日</w:t>
      </w:r>
    </w:p>
    <w:p w14:paraId="5387B2DE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请各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报名团队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将所有参赛团队的附件2报名表（电子版）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于 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日之前发至指定邮箱（</w:t>
      </w:r>
      <w:r>
        <w:rPr>
          <w:rStyle w:val="9"/>
          <w:rFonts w:hint="eastAsia" w:ascii="仿宋" w:hAnsi="仿宋" w:eastAsia="仿宋" w:cs="Times New Roman"/>
          <w:color w:val="FF0000"/>
          <w:sz w:val="28"/>
          <w:szCs w:val="28"/>
        </w:rPr>
        <w:t>1025934853@qq.com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）。</w:t>
      </w:r>
    </w:p>
    <w:p w14:paraId="6C25B9DC">
      <w:pPr>
        <w:shd w:val="clear" w:color="auto" w:fill="FFFFFF"/>
        <w:tabs>
          <w:tab w:val="left" w:pos="8355"/>
        </w:tabs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2、决赛：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年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月</w:t>
      </w:r>
      <w:r>
        <w:rPr>
          <w:rFonts w:hint="eastAsia" w:eastAsia="仿宋_GB2312" w:cs="Times New Roman"/>
          <w:color w:val="000000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日</w:t>
      </w:r>
    </w:p>
    <w:p w14:paraId="616327E7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联系人：余老师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18655260786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 w14:paraId="684012F0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  <w:t>、奖项设定</w:t>
      </w:r>
    </w:p>
    <w:p w14:paraId="4403CA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竞赛设一等奖、二等奖、三等奖若干名，奖项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设置等按照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《安徽电子信息职业技术学院大学生学科与技能竞赛管理办法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（修订）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》（院办〔2025〕18号）执行。</w:t>
      </w:r>
    </w:p>
    <w:p w14:paraId="540583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</w:rPr>
        <w:t>、其他事宜</w:t>
      </w:r>
    </w:p>
    <w:p w14:paraId="72956129">
      <w:pPr>
        <w:shd w:val="clear" w:color="auto" w:fill="FFFFFF"/>
        <w:adjustRightInd w:val="0"/>
        <w:snapToGrid w:val="0"/>
        <w:spacing w:line="360" w:lineRule="auto"/>
        <w:ind w:firstLine="56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竞赛的具体事宜请参看附件1竞赛规程，</w:t>
      </w:r>
      <w:r>
        <w:rPr>
          <w:rFonts w:hint="eastAsia" w:eastAsia="仿宋_GB2312" w:cs="Times New Roman"/>
          <w:color w:val="000000"/>
          <w:sz w:val="30"/>
          <w:szCs w:val="30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未尽事宜，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将在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2025集成电路应用开发赛项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比赛通知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qq群（559807475）另行通知。</w:t>
      </w:r>
    </w:p>
    <w:p w14:paraId="67BD5C07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附件1：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集成电路应用开发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竞赛规程</w:t>
      </w:r>
    </w:p>
    <w:p w14:paraId="66805561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附件2：</w:t>
      </w:r>
      <w:bookmarkStart w:id="1" w:name="_Hlk117852759"/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集成电路应用开发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竞赛报名表</w:t>
      </w:r>
    </w:p>
    <w:bookmarkEnd w:id="1"/>
    <w:p w14:paraId="19BDEFA1">
      <w:pPr>
        <w:adjustRightInd w:val="0"/>
        <w:snapToGrid w:val="0"/>
        <w:spacing w:line="360" w:lineRule="auto"/>
        <w:ind w:firstLine="42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69EA578">
      <w:pPr>
        <w:shd w:val="clear" w:color="auto" w:fill="FFFFFF"/>
        <w:adjustRightInd w:val="0"/>
        <w:snapToGrid w:val="0"/>
        <w:spacing w:line="360" w:lineRule="auto"/>
        <w:ind w:firstLine="480"/>
        <w:jc w:val="righ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39C8D443"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br w:type="page"/>
      </w:r>
    </w:p>
    <w:p w14:paraId="3DF07A7F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附件1</w:t>
      </w:r>
    </w:p>
    <w:p w14:paraId="6F59096C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年“集成电路应用开发”</w:t>
      </w:r>
      <w:r>
        <w:rPr>
          <w:rFonts w:hint="eastAsia"/>
          <w:b/>
          <w:sz w:val="36"/>
          <w:szCs w:val="36"/>
          <w:lang w:val="en-US" w:eastAsia="zh-CN"/>
        </w:rPr>
        <w:t>校赛</w:t>
      </w:r>
      <w:r>
        <w:rPr>
          <w:rFonts w:hint="eastAsia"/>
          <w:b/>
          <w:sz w:val="36"/>
          <w:szCs w:val="36"/>
        </w:rPr>
        <w:t>竞赛规程</w:t>
      </w:r>
    </w:p>
    <w:p w14:paraId="276A88E1">
      <w:pPr>
        <w:widowControl/>
        <w:spacing w:line="360" w:lineRule="auto"/>
        <w:ind w:firstLine="602" w:firstLineChars="200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一、赛事名称</w:t>
      </w:r>
    </w:p>
    <w:p w14:paraId="3EEBB3F1">
      <w:pPr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项目名称：集成电路应用开发​</w:t>
      </w:r>
    </w:p>
    <w:p w14:paraId="731762CC">
      <w:pPr>
        <w:widowControl/>
        <w:spacing w:line="360" w:lineRule="auto"/>
        <w:ind w:firstLine="602" w:firstLineChars="200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二、竞赛目的</w:t>
      </w:r>
    </w:p>
    <w:p w14:paraId="1B0B5186">
      <w:pPr>
        <w:ind w:firstLine="560" w:firstLineChars="200"/>
        <w:rPr>
          <w:rFonts w:hint="eastAsia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本赛项旨在对接产业发展趋势，反映集成电路产业岗位人才需求，促进“岗课赛证”综合育人。本赛项通过竞赛，全面考察参赛选手在集成电路设计、集成电路工艺、集成电路应用及集成电路测试等方面的核心知识与综合技能，检验选手在集成电路原理图与版图设计、工艺仿真、应用产品装调、程序编写、测试工装设计及芯片参数测试等领域的实际操作能力与职业素养，培养学生的工匠精神、创新精神、团队协作能力和职业素养，达到“以赛促学、以赛促教、以赛促改”的目的，并为省级、国家级相关赛项选拔和储备优秀人才。</w:t>
      </w:r>
    </w:p>
    <w:p w14:paraId="156EE1B2">
      <w:pPr>
        <w:ind w:firstLine="560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​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三、竞赛日期及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地点</w:t>
      </w:r>
    </w:p>
    <w:p w14:paraId="6C3D2A0F">
      <w:pPr>
        <w:widowControl/>
        <w:spacing w:line="360" w:lineRule="auto"/>
        <w:ind w:firstLine="562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报名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即日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-1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日，以班级为单位填写报名表，并于比赛报名截止日之前发送至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instrText xml:space="preserve"> HYPERLINK "mailto:769974440@qq.com。" </w:instrTex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Times New Roman"/>
          <w:color w:val="FF0000"/>
          <w:sz w:val="28"/>
          <w:szCs w:val="28"/>
        </w:rPr>
        <w:t>1025934853@qq.com</w:t>
      </w:r>
      <w:r>
        <w:rPr>
          <w:rStyle w:val="9"/>
          <w:rFonts w:hint="eastAsia" w:ascii="仿宋" w:hAnsi="仿宋" w:eastAsia="仿宋" w:cs="Times New Roman"/>
          <w:sz w:val="28"/>
          <w:szCs w:val="28"/>
          <w:u w:val="none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​</w:t>
      </w:r>
    </w:p>
    <w:p w14:paraId="082B7A03">
      <w:pPr>
        <w:widowControl/>
        <w:spacing w:line="360" w:lineRule="auto"/>
        <w:ind w:firstLine="562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竞赛时间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初赛2025年11月4日（周二）中午</w:t>
      </w:r>
    </w:p>
    <w:p w14:paraId="22C884FC">
      <w:pPr>
        <w:widowControl/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决赛2025年11月5日（周三）下午</w:t>
      </w:r>
    </w:p>
    <w:p w14:paraId="2ECA8678">
      <w:pPr>
        <w:widowControl/>
        <w:spacing w:line="360" w:lineRule="auto"/>
        <w:ind w:firstLine="562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竞赛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2101实训室、3506实训室</w:t>
      </w:r>
    </w:p>
    <w:p w14:paraId="60419B22">
      <w:pPr>
        <w:widowControl/>
        <w:spacing w:line="360" w:lineRule="auto"/>
        <w:ind w:firstLine="381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四、竞赛方式和内容</w:t>
      </w:r>
    </w:p>
    <w:p w14:paraId="3500C337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赛项为团队赛，分为初赛和决赛。每支参赛队由2名选手组成。初赛时长1个小时，取初赛的前20队进入决赛，决赛时长2小时。各参赛队在规定时间内，完成“竞赛内容”规定的竞赛任务。以班级为单位组织报名，赛项要求参赛选手在规定时间内完成以下任务模块：集成电路原理图设计与仿真、集成电路工艺仿真操作、集成电路应用产品功能程序编写及测试、集成电路测试工装和芯片参数测试。</w:t>
      </w:r>
    </w:p>
    <w:p w14:paraId="104E4163">
      <w:pPr>
        <w:widowControl/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最终评分细则由裁判组根据各任务模块的完成度、准确性、规范性及效率等因素综合制定。</w:t>
      </w:r>
    </w:p>
    <w:tbl>
      <w:tblPr>
        <w:tblStyle w:val="5"/>
        <w:tblpPr w:leftFromText="180" w:rightFromText="180" w:vertAnchor="text" w:horzAnchor="page" w:tblpX="1776" w:tblpY="3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96"/>
        <w:gridCol w:w="684"/>
        <w:gridCol w:w="4493"/>
      </w:tblGrid>
      <w:tr w14:paraId="2C6F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17AFBF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vAlign w:val="center"/>
          </w:tcPr>
          <w:p w14:paraId="7C34656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内容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9560D9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0FE2FD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  <w:t>说明</w:t>
            </w:r>
          </w:p>
        </w:tc>
      </w:tr>
      <w:tr w14:paraId="2BB2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3FE82F6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796" w:type="dxa"/>
            <w:vAlign w:val="center"/>
          </w:tcPr>
          <w:p w14:paraId="797F5733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集成电路原理图设计与仿真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D68A50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57D4C896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依据原理图设计的规范性、准确性及仿真结果进行评分。</w:t>
            </w:r>
          </w:p>
        </w:tc>
      </w:tr>
      <w:tr w14:paraId="3673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22D56CED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796" w:type="dxa"/>
            <w:vAlign w:val="center"/>
          </w:tcPr>
          <w:p w14:paraId="154B443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集成电路工艺仿真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D54505D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55465755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依据工艺仿真操作的流程正确性与结果评分。</w:t>
            </w:r>
          </w:p>
        </w:tc>
      </w:tr>
      <w:tr w14:paraId="44B9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7687DB4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96" w:type="dxa"/>
            <w:vAlign w:val="center"/>
          </w:tcPr>
          <w:p w14:paraId="18865012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集成电路应用产品程序编写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及测试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D85982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1650E50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依据产品调试结果、程序功能实现情况评分。</w:t>
            </w:r>
          </w:p>
        </w:tc>
      </w:tr>
      <w:tr w14:paraId="173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2D58373F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96" w:type="dxa"/>
            <w:vAlign w:val="center"/>
          </w:tcPr>
          <w:p w14:paraId="05EA4E77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集成电路测试工装与芯片参数测试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1041F95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14A5351E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依据测试工装的合理性、制作质量及测试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程序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的准确性评分。</w:t>
            </w:r>
          </w:p>
        </w:tc>
      </w:tr>
      <w:tr w14:paraId="0DA1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8" w:type="dxa"/>
            <w:shd w:val="clear" w:color="auto" w:fill="auto"/>
            <w:noWrap/>
            <w:vAlign w:val="center"/>
          </w:tcPr>
          <w:p w14:paraId="42F15C66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96" w:type="dxa"/>
            <w:vAlign w:val="center"/>
          </w:tcPr>
          <w:p w14:paraId="0CEA74BA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职业素养与安全意识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FBE173A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493" w:type="dxa"/>
            <w:shd w:val="clear" w:color="auto" w:fill="auto"/>
            <w:noWrap/>
            <w:vAlign w:val="center"/>
          </w:tcPr>
          <w:p w14:paraId="617D9C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依据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仪器设备使用、操作规范、场地整洁、安全用电等情况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评分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。</w:t>
            </w:r>
          </w:p>
        </w:tc>
      </w:tr>
    </w:tbl>
    <w:p w14:paraId="6919840E">
      <w:pPr>
        <w:widowControl/>
        <w:spacing w:line="360" w:lineRule="auto"/>
        <w:ind w:firstLine="602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五、竞赛规则</w:t>
      </w:r>
    </w:p>
    <w:p w14:paraId="1482B18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.为保证竞赛工作的顺利进行，应严格遵守《安徽电子信息职业技术学院学生竞赛规则与赛场纪律》。参赛选手应在竞赛规定时间内报名和参加竞赛，否则视为弃权。</w:t>
      </w:r>
    </w:p>
    <w:p w14:paraId="1413C539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2.参赛选手凭本人有效证件入场，进入实训室后按照抽签结果分组入座，等待答题。</w:t>
      </w:r>
    </w:p>
    <w:p w14:paraId="3501E608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3.如对比赛过程有异议，要求申诉，须在比赛结束后半小时内向竞赛裁判组提出书面申诉，逾期不予受理。</w:t>
      </w:r>
    </w:p>
    <w:p w14:paraId="35E2028E">
      <w:pPr>
        <w:widowControl/>
        <w:spacing w:line="360" w:lineRule="auto"/>
        <w:ind w:firstLine="602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六、奖项设置</w:t>
      </w:r>
    </w:p>
    <w:p w14:paraId="1818151A">
      <w:pPr>
        <w:widowControl/>
        <w:spacing w:line="360" w:lineRule="auto"/>
        <w:ind w:firstLine="560" w:firstLineChars="200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default" w:ascii="仿宋" w:hAnsi="仿宋" w:eastAsia="仿宋"/>
          <w:color w:val="333333"/>
          <w:sz w:val="28"/>
          <w:szCs w:val="28"/>
        </w:rPr>
        <w:t>本次竞赛设一等奖、二等奖、三等奖若干名，</w:t>
      </w:r>
      <w:r>
        <w:rPr>
          <w:rFonts w:hint="eastAsia" w:ascii="仿宋" w:hAnsi="仿宋" w:eastAsia="仿宋"/>
          <w:color w:val="333333"/>
          <w:sz w:val="28"/>
          <w:szCs w:val="28"/>
        </w:rPr>
        <w:t>奖项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数量</w:t>
      </w:r>
      <w:r>
        <w:rPr>
          <w:rFonts w:hint="eastAsia" w:ascii="仿宋" w:hAnsi="仿宋" w:eastAsia="仿宋"/>
          <w:color w:val="333333"/>
          <w:sz w:val="28"/>
          <w:szCs w:val="28"/>
        </w:rPr>
        <w:t>以参加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决赛队员</w:t>
      </w:r>
      <w:r>
        <w:rPr>
          <w:rFonts w:hint="eastAsia" w:ascii="仿宋" w:hAnsi="仿宋" w:eastAsia="仿宋"/>
          <w:color w:val="333333"/>
          <w:sz w:val="28"/>
          <w:szCs w:val="28"/>
        </w:rPr>
        <w:t>为基数，按参赛成绩排序，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奖项设置依照《安徽电子信息职业技术学院技能竞赛管理办法（修订）》院办〔2025〕18号文</w:t>
      </w:r>
      <w:r>
        <w:rPr>
          <w:rFonts w:hint="eastAsia" w:ascii="仿宋" w:hAnsi="仿宋" w:eastAsia="仿宋"/>
          <w:color w:val="333333"/>
          <w:sz w:val="28"/>
          <w:szCs w:val="28"/>
        </w:rPr>
        <w:t>要求设置。</w:t>
      </w:r>
    </w:p>
    <w:p w14:paraId="3D0ABE5B">
      <w:pPr>
        <w:widowControl/>
        <w:spacing w:line="520" w:lineRule="exact"/>
        <w:ind w:firstLine="562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  <w:lang w:val="en-US" w:eastAsia="zh-CN"/>
        </w:rPr>
        <w:t>七</w:t>
      </w: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</w:rPr>
        <w:t>、其他</w:t>
      </w:r>
    </w:p>
    <w:p w14:paraId="0A943D58">
      <w:pPr>
        <w:widowControl/>
        <w:spacing w:line="360" w:lineRule="auto"/>
        <w:ind w:firstLine="560" w:firstLineChars="200"/>
        <w:rPr>
          <w:rFonts w:hint="default" w:ascii="仿宋" w:hAnsi="仿宋" w:eastAsia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/>
          <w:color w:val="333333"/>
          <w:sz w:val="28"/>
          <w:szCs w:val="28"/>
          <w:lang w:val="en-US" w:eastAsia="zh-CN"/>
        </w:rPr>
        <w:t>本赛项面向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电子信息类</w:t>
      </w:r>
      <w:r>
        <w:rPr>
          <w:rFonts w:hint="default" w:ascii="仿宋" w:hAnsi="仿宋" w:eastAsia="仿宋"/>
          <w:color w:val="333333"/>
          <w:sz w:val="28"/>
          <w:szCs w:val="28"/>
          <w:lang w:val="en-US" w:eastAsia="zh-CN"/>
        </w:rPr>
        <w:t>相关专业学生。</w:t>
      </w:r>
    </w:p>
    <w:p w14:paraId="6637E14E">
      <w:pPr>
        <w:widowControl/>
        <w:spacing w:line="360" w:lineRule="auto"/>
        <w:ind w:firstLine="560" w:firstLineChars="200"/>
        <w:rPr>
          <w:rFonts w:hint="default" w:ascii="仿宋" w:hAnsi="仿宋" w:eastAsia="仿宋"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color w:val="333333"/>
          <w:sz w:val="28"/>
          <w:szCs w:val="28"/>
          <w:lang w:val="en-US" w:eastAsia="zh-CN"/>
        </w:rPr>
        <w:t>2.竞赛过程中未尽事宜，另行通知。</w:t>
      </w:r>
    </w:p>
    <w:p w14:paraId="74D878DD">
      <w:pPr>
        <w:widowControl/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</w:p>
    <w:p w14:paraId="1BC098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132"/>
        <w:gridCol w:w="1824"/>
        <w:gridCol w:w="1519"/>
        <w:gridCol w:w="1538"/>
        <w:gridCol w:w="1331"/>
        <w:gridCol w:w="1444"/>
        <w:gridCol w:w="2202"/>
        <w:gridCol w:w="1098"/>
      </w:tblGrid>
      <w:tr w14:paraId="33FF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8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附件2：</w:t>
            </w:r>
          </w:p>
          <w:p w14:paraId="01E2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年“集成电路应用开发”竞赛报名表</w:t>
            </w:r>
          </w:p>
        </w:tc>
      </w:tr>
      <w:tr w14:paraId="44CB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指导教师联系电话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6F8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4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C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1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8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7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0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0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4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5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D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A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0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8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3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6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9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0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8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B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0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8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4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B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0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B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7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0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E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F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B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A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B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1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D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6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6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F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E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A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9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B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2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C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B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F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1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A89C03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32890E2D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0716FC0A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3EB5CF92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1E44F52D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3A8B3925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5E4AA2BE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</w:pPr>
    </w:p>
    <w:p w14:paraId="38099D4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870D1E-1D3A-43CF-B1DF-D901DAEF7F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D0650A-EFFA-4B83-A3DA-BC975F21CD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B359DCB-7465-47C5-87D9-FC661D6BF0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20CAAF-2009-4EAB-A114-D1B8E1C9529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5" w:fontKey="{B8061C49-7667-48A6-8853-27F1AFC34B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ZmEwNmFmZjQ2OWVlYjc5MTkxYThlYzNmYWRiMWUifQ=="/>
  </w:docVars>
  <w:rsids>
    <w:rsidRoot w:val="00A72A36"/>
    <w:rsid w:val="001A7C1E"/>
    <w:rsid w:val="00242E82"/>
    <w:rsid w:val="00356420"/>
    <w:rsid w:val="004B52AF"/>
    <w:rsid w:val="0051032E"/>
    <w:rsid w:val="00586542"/>
    <w:rsid w:val="00736E09"/>
    <w:rsid w:val="00772B54"/>
    <w:rsid w:val="00793AF0"/>
    <w:rsid w:val="00942793"/>
    <w:rsid w:val="00956928"/>
    <w:rsid w:val="009639D3"/>
    <w:rsid w:val="00965E77"/>
    <w:rsid w:val="00A01D8E"/>
    <w:rsid w:val="00A16B58"/>
    <w:rsid w:val="00A34600"/>
    <w:rsid w:val="00A72A36"/>
    <w:rsid w:val="00A8344F"/>
    <w:rsid w:val="00AA5613"/>
    <w:rsid w:val="00AD089C"/>
    <w:rsid w:val="00B06945"/>
    <w:rsid w:val="00BB7F5A"/>
    <w:rsid w:val="00C34A84"/>
    <w:rsid w:val="00C3693F"/>
    <w:rsid w:val="00C542A7"/>
    <w:rsid w:val="00C7617F"/>
    <w:rsid w:val="00C82B19"/>
    <w:rsid w:val="00C83CED"/>
    <w:rsid w:val="00CE51B3"/>
    <w:rsid w:val="00D53178"/>
    <w:rsid w:val="00D67405"/>
    <w:rsid w:val="00E052B6"/>
    <w:rsid w:val="00F61CD4"/>
    <w:rsid w:val="00F81A0D"/>
    <w:rsid w:val="00F9101C"/>
    <w:rsid w:val="064A5EDE"/>
    <w:rsid w:val="0BC20EBA"/>
    <w:rsid w:val="16121B6C"/>
    <w:rsid w:val="17672074"/>
    <w:rsid w:val="17A261E7"/>
    <w:rsid w:val="1E877BA2"/>
    <w:rsid w:val="1FA70918"/>
    <w:rsid w:val="361F3F7F"/>
    <w:rsid w:val="3C26613B"/>
    <w:rsid w:val="3C5C24AD"/>
    <w:rsid w:val="3CC710F6"/>
    <w:rsid w:val="3FA81600"/>
    <w:rsid w:val="414F13A9"/>
    <w:rsid w:val="42414285"/>
    <w:rsid w:val="47CE58B9"/>
    <w:rsid w:val="4C950877"/>
    <w:rsid w:val="4DAF5A6E"/>
    <w:rsid w:val="53206CE4"/>
    <w:rsid w:val="53E13AAD"/>
    <w:rsid w:val="54936AF6"/>
    <w:rsid w:val="5A126644"/>
    <w:rsid w:val="5F9F7F89"/>
    <w:rsid w:val="64B14BC2"/>
    <w:rsid w:val="6CDA56B9"/>
    <w:rsid w:val="6E29242B"/>
    <w:rsid w:val="715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1742</Words>
  <Characters>1848</Characters>
  <Lines>5</Lines>
  <Paragraphs>1</Paragraphs>
  <TotalTime>1</TotalTime>
  <ScaleCrop>false</ScaleCrop>
  <LinksUpToDate>false</LinksUpToDate>
  <CharactersWithSpaces>1862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2023-03-27T08:25:00Z</dcterms:created>
  <dc:creator>李 虹</dc:creator>
  <cp:lastModifiedBy>陈妍</cp:lastModifiedBy>
  <dcterms:modified xsi:type="dcterms:W3CDTF">2025-10-31T01:21:22Z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AE4CD37BAB6C455BAA2C481DE4F80B9E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