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6B49F"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</w:pPr>
      <w:bookmarkStart w:id="0" w:name="_Toc234"/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“1+X”费用报销</w:t>
      </w:r>
      <w:bookmarkEnd w:id="0"/>
    </w:p>
    <w:p w14:paraId="24876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一、事由</w:t>
      </w:r>
    </w:p>
    <w:p w14:paraId="294EC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××项目“1+X”费用报销（项目负责人：××）</w:t>
      </w:r>
    </w:p>
    <w:p w14:paraId="1B11B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二、上传附件</w:t>
      </w:r>
    </w:p>
    <w:p w14:paraId="46699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包括但不限于</w:t>
      </w:r>
    </w:p>
    <w:p w14:paraId="5E1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1.“1+X”合作协议</w:t>
      </w:r>
    </w:p>
    <w:p w14:paraId="0800D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2.费用发票</w:t>
      </w:r>
    </w:p>
    <w:p w14:paraId="2E2D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3.付款说明（须部门负责人线下签字并盖章；项目负责人、二级学院（部门）负责人、教学科研处线下签字）（见附件）</w:t>
      </w:r>
    </w:p>
    <w:p w14:paraId="326EBCEC"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sz w:val="30"/>
          <w:szCs w:val="30"/>
        </w:rPr>
        <w:drawing>
          <wp:inline distT="0" distB="0" distL="114300" distR="114300">
            <wp:extent cx="6645275" cy="1154430"/>
            <wp:effectExtent l="0" t="0" r="3175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AB0C">
      <w:pPr>
        <w:pStyle w:val="2"/>
        <w:bidi w:val="0"/>
        <w:jc w:val="left"/>
        <w:rPr>
          <w:rFonts w:hint="eastAsia"/>
          <w:sz w:val="30"/>
          <w:szCs w:val="30"/>
          <w:lang w:val="en-US" w:eastAsia="zh-CN"/>
        </w:rPr>
      </w:pPr>
    </w:p>
    <w:p w14:paraId="2508E0A4">
      <w:pPr>
        <w:pStyle w:val="2"/>
        <w:bidi w:val="0"/>
        <w:jc w:val="left"/>
        <w:rPr>
          <w:rFonts w:hint="eastAsia"/>
          <w:lang w:val="en-US" w:eastAsia="zh-CN"/>
        </w:rPr>
      </w:pPr>
    </w:p>
    <w:p w14:paraId="6844DF80">
      <w:pPr>
        <w:rPr>
          <w:rFonts w:hint="eastAsia"/>
        </w:rPr>
      </w:pPr>
      <w:r>
        <w:rPr>
          <w:rFonts w:hint="eastAsia"/>
        </w:rPr>
        <w:br w:type="page"/>
      </w:r>
    </w:p>
    <w:p w14:paraId="4324A48B">
      <w:pPr>
        <w:pStyle w:val="3"/>
        <w:spacing w:before="124" w:line="180" w:lineRule="auto"/>
        <w:rPr>
          <w:rFonts w:hint="eastAsia" w:ascii="方正仿宋_GBK" w:hAnsi="方正仿宋_GBK" w:eastAsia="方正仿宋_GBK" w:cs="方正仿宋_GBK"/>
          <w:sz w:val="25"/>
          <w:szCs w:val="25"/>
        </w:rPr>
      </w:pPr>
      <w:r>
        <w:rPr>
          <w:rFonts w:hint="eastAsia" w:ascii="方正仿宋_GBK" w:hAnsi="方正仿宋_GBK" w:eastAsia="方正仿宋_GBK" w:cs="方正仿宋_GBK"/>
          <w:color w:val="080707"/>
          <w:spacing w:val="-11"/>
          <w:sz w:val="28"/>
          <w:szCs w:val="28"/>
        </w:rPr>
        <w:t>附</w:t>
      </w:r>
      <w:r>
        <w:rPr>
          <w:rFonts w:hint="eastAsia" w:ascii="方正仿宋_GBK" w:hAnsi="方正仿宋_GBK" w:eastAsia="方正仿宋_GBK" w:cs="方正仿宋_GBK"/>
          <w:color w:val="080707"/>
          <w:spacing w:val="-11"/>
        </w:rPr>
        <w:t xml:space="preserve">件 </w:t>
      </w:r>
      <w:r>
        <w:rPr>
          <w:rFonts w:hint="eastAsia" w:ascii="方正仿宋_GBK" w:hAnsi="方正仿宋_GBK" w:eastAsia="方正仿宋_GBK" w:cs="方正仿宋_GBK"/>
          <w:color w:val="080707"/>
          <w:spacing w:val="-11"/>
          <w:sz w:val="25"/>
          <w:szCs w:val="25"/>
        </w:rPr>
        <w:t>:</w:t>
      </w:r>
    </w:p>
    <w:p w14:paraId="7934EBED"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 w14:paraId="6A1D708D"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关于××年度××项目考核费用的说明</w:t>
      </w:r>
    </w:p>
    <w:p w14:paraId="7F7F68B7">
      <w:pPr>
        <w:spacing w:line="360" w:lineRule="auto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××年×月×日，我院与××公司合作（合作协议见附件）开展了××“1+X”职业技能等级证书组织及考核认证工作。前期组织×人参加模拟考试，按照考试成绩筛选出×名成绩较好学生参加考核认证。该项考核费用严格遵守《关于在院校实施的职业技能等级证书考核成本上限设置方案的公告》的规定。考核费用标准为×元/人/次。我院作为考核站点，××公司向我校缴纳的考务费用标准为×元/人。现将按照考核费用和考务用费相抵扣后的费用为×元/人/次，因此，我院应向对方支付×元（人民币大写）。</w:t>
      </w:r>
      <w:bookmarkStart w:id="1" w:name="_GoBack"/>
      <w:bookmarkEnd w:id="1"/>
    </w:p>
    <w:p w14:paraId="3673821B">
      <w:pPr>
        <w:spacing w:line="360" w:lineRule="auto"/>
        <w:rPr>
          <w:rFonts w:hint="default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××年×月×日</w:t>
      </w:r>
    </w:p>
    <w:p w14:paraId="78A376FE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1CCC207B">
      <w:pPr>
        <w:rPr>
          <w:rFonts w:hint="eastAsia"/>
        </w:rPr>
      </w:pPr>
    </w:p>
    <w:sectPr>
      <w:pgSz w:w="11906" w:h="16838"/>
      <w:pgMar w:top="1440" w:right="720" w:bottom="14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46C77A-3319-48F1-86F1-BD42E201E9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3DC70AC-5079-4243-A18A-0199610F15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54E927A-72C1-417F-9689-418EE8B0A6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F515591-2C00-41C9-86EA-38566C4063FB}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  <w:embedRegular r:id="rId5" w:fontKey="{64EDA359-EA68-415A-933E-74D88562C6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B1C2988-FCF9-47DC-A16B-8BBD901BC6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B2A26"/>
    <w:rsid w:val="22CE3721"/>
    <w:rsid w:val="28766153"/>
    <w:rsid w:val="2C7D14AE"/>
    <w:rsid w:val="31FE4025"/>
    <w:rsid w:val="537A6BE4"/>
    <w:rsid w:val="5F8F5E8B"/>
    <w:rsid w:val="668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560" w:lineRule="exact"/>
      <w:jc w:val="center"/>
      <w:outlineLvl w:val="0"/>
    </w:pPr>
    <w:rPr>
      <w:rFonts w:hint="eastAsia" w:ascii="宋体" w:hAnsi="宋体" w:eastAsia="方正仿宋_GBK" w:cs="宋体"/>
      <w:b/>
      <w:kern w:val="44"/>
      <w:sz w:val="32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378</Characters>
  <Lines>0</Lines>
  <Paragraphs>0</Paragraphs>
  <TotalTime>1</TotalTime>
  <ScaleCrop>false</ScaleCrop>
  <LinksUpToDate>false</LinksUpToDate>
  <CharactersWithSpaces>422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2025-06-10T01:24:00Z</dcterms:created>
  <dc:creator>ASUS</dc:creator>
  <cp:lastModifiedBy>陈妍</cp:lastModifiedBy>
  <dcterms:modified xsi:type="dcterms:W3CDTF">2025-06-10T03:19:23Z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eyJoZGlkIjoiNmJlMGE4ZTE2YWY4NTc4YmE3MzFlNGVhZmI4OWZkOTciLCJ1c2VySWQiOiI1NzY0ODk0NjQifQ==</vt:lpwstr>
  </property>
  <property fmtid="{D5CDD505-2E9C-101B-9397-08002B2CF9AE}" pid="4" name="ICV">
    <vt:lpwstr>F39BCDD68544428B9AA12ED71B66BCEF_12</vt:lpwstr>
  </property>
</Properties>
</file>