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830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2BB7B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</w:rPr>
      </w:pPr>
    </w:p>
    <w:p w14:paraId="632F71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</w:rPr>
        <w:t>安徽省职业技能</w:t>
      </w:r>
      <w:r>
        <w:rPr>
          <w:rFonts w:hint="default" w:ascii="Times New Roman" w:hAnsi="Times New Roman" w:eastAsia="方正小标宋简体" w:cs="Times New Roman"/>
          <w:color w:val="auto"/>
          <w:sz w:val="44"/>
          <w:lang w:eastAsia="zh-CN"/>
        </w:rPr>
        <w:t>竞</w:t>
      </w:r>
      <w:r>
        <w:rPr>
          <w:rFonts w:hint="default" w:ascii="Times New Roman" w:hAnsi="Times New Roman" w:eastAsia="方正小标宋简体" w:cs="Times New Roman"/>
          <w:color w:val="auto"/>
          <w:sz w:val="44"/>
        </w:rPr>
        <w:t>赛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</w:rPr>
        <w:t>—</w:t>
      </w:r>
      <w:r>
        <w:rPr>
          <w:rFonts w:hint="eastAsia" w:ascii="Times New Roman" w:hAnsi="Times New Roman" w:eastAsia="方正小标宋简体" w:cs="Times New Roman"/>
          <w:color w:val="auto"/>
          <w:sz w:val="44"/>
        </w:rPr>
        <w:t>第</w:t>
      </w:r>
      <w:r>
        <w:rPr>
          <w:rFonts w:hint="eastAsia" w:ascii="Times New Roman" w:hAnsi="Times New Roman" w:eastAsia="方正小标宋简体" w:cs="Times New Roman"/>
          <w:color w:val="auto"/>
          <w:sz w:val="44"/>
          <w:lang w:val="en-US" w:eastAsia="zh-CN"/>
        </w:rPr>
        <w:t>二十</w:t>
      </w:r>
      <w:r>
        <w:rPr>
          <w:rFonts w:hint="eastAsia" w:ascii="Times New Roman" w:hAnsi="Times New Roman" w:eastAsia="方正小标宋简体" w:cs="Times New Roman"/>
          <w:color w:val="auto"/>
          <w:sz w:val="44"/>
        </w:rPr>
        <w:t>届“振兴杯”</w:t>
      </w:r>
      <w:r>
        <w:rPr>
          <w:rFonts w:hint="eastAsia" w:ascii="Times New Roman" w:hAnsi="Times New Roman" w:eastAsia="方正小标宋简体" w:cs="Times New Roman"/>
          <w:color w:val="auto"/>
          <w:sz w:val="44"/>
          <w:lang w:eastAsia="zh-CN"/>
        </w:rPr>
        <w:t>全</w:t>
      </w:r>
      <w:r>
        <w:rPr>
          <w:rFonts w:hint="eastAsia" w:ascii="Times New Roman" w:hAnsi="Times New Roman" w:eastAsia="方正小标宋简体" w:cs="Times New Roman"/>
          <w:color w:val="auto"/>
          <w:sz w:val="44"/>
        </w:rPr>
        <w:t>省青年职业技能大赛</w:t>
      </w:r>
    </w:p>
    <w:p w14:paraId="6FDCB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lang w:eastAsia="zh-CN"/>
        </w:rPr>
        <w:t>（专项赛）</w:t>
      </w:r>
      <w:r>
        <w:rPr>
          <w:rFonts w:hint="eastAsia" w:ascii="Times New Roman" w:hAnsi="Times New Roman" w:eastAsia="方正小标宋简体" w:cs="Times New Roman"/>
          <w:color w:val="auto"/>
          <w:sz w:val="44"/>
        </w:rPr>
        <w:t>汇总表</w:t>
      </w:r>
    </w:p>
    <w:p w14:paraId="67FD5B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eastAsia="仿宋_GB2312"/>
          <w:sz w:val="32"/>
          <w:szCs w:val="32"/>
          <w:u w:val="none"/>
        </w:rPr>
      </w:pPr>
    </w:p>
    <w:p w14:paraId="3CAEDD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填报单位：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>（盖章）</w:t>
      </w:r>
      <w:r>
        <w:rPr>
          <w:rFonts w:hint="eastAsia" w:ascii="仿宋_GB2312" w:eastAsia="仿宋_GB2312"/>
          <w:sz w:val="32"/>
          <w:szCs w:val="32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u w:val="none"/>
        </w:rPr>
        <w:t>填报时间：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年   月   日</w:t>
      </w:r>
    </w:p>
    <w:tbl>
      <w:tblPr>
        <w:tblStyle w:val="4"/>
        <w:tblW w:w="14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629"/>
        <w:gridCol w:w="2702"/>
        <w:gridCol w:w="1606"/>
        <w:gridCol w:w="1589"/>
        <w:gridCol w:w="2095"/>
        <w:gridCol w:w="2933"/>
        <w:gridCol w:w="1537"/>
      </w:tblGrid>
      <w:tr w14:paraId="0A3EF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766" w:type="dxa"/>
            <w:noWrap w:val="0"/>
            <w:vAlign w:val="center"/>
          </w:tcPr>
          <w:p w14:paraId="6B19D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29" w:type="dxa"/>
            <w:noWrap w:val="0"/>
            <w:vAlign w:val="center"/>
          </w:tcPr>
          <w:p w14:paraId="5056D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eastAsia="zh-CN" w:bidi="ar"/>
              </w:rPr>
              <w:t>工作单位</w:t>
            </w:r>
          </w:p>
        </w:tc>
        <w:tc>
          <w:tcPr>
            <w:tcW w:w="2702" w:type="dxa"/>
            <w:noWrap w:val="0"/>
            <w:vAlign w:val="center"/>
          </w:tcPr>
          <w:p w14:paraId="55608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eastAsia="zh-CN" w:bidi="ar"/>
              </w:rPr>
              <w:t>参赛项目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606" w:type="dxa"/>
            <w:noWrap w:val="0"/>
            <w:vAlign w:val="center"/>
          </w:tcPr>
          <w:p w14:paraId="6CEA9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作者</w:t>
            </w:r>
          </w:p>
        </w:tc>
        <w:tc>
          <w:tcPr>
            <w:tcW w:w="1589" w:type="dxa"/>
            <w:noWrap w:val="0"/>
            <w:vAlign w:val="center"/>
          </w:tcPr>
          <w:p w14:paraId="76489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导师</w:t>
            </w:r>
          </w:p>
        </w:tc>
        <w:tc>
          <w:tcPr>
            <w:tcW w:w="2095" w:type="dxa"/>
            <w:noWrap w:val="0"/>
            <w:vAlign w:val="center"/>
          </w:tcPr>
          <w:p w14:paraId="288F9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2933" w:type="dxa"/>
            <w:noWrap w:val="0"/>
            <w:vAlign w:val="center"/>
          </w:tcPr>
          <w:p w14:paraId="0D363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竞赛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eastAsia="zh-CN" w:bidi="ar"/>
              </w:rPr>
              <w:t>方向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（研发创新、技术革新、管理创新）</w:t>
            </w:r>
          </w:p>
        </w:tc>
        <w:tc>
          <w:tcPr>
            <w:tcW w:w="1537" w:type="dxa"/>
            <w:noWrap w:val="0"/>
            <w:vAlign w:val="center"/>
          </w:tcPr>
          <w:p w14:paraId="4FECD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个人项目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集体项目</w:t>
            </w:r>
          </w:p>
        </w:tc>
      </w:tr>
      <w:tr w14:paraId="4CF5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66" w:type="dxa"/>
            <w:noWrap w:val="0"/>
            <w:vAlign w:val="top"/>
          </w:tcPr>
          <w:p w14:paraId="5FAC6E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29" w:type="dxa"/>
            <w:noWrap w:val="0"/>
            <w:vAlign w:val="top"/>
          </w:tcPr>
          <w:p w14:paraId="737FA1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702" w:type="dxa"/>
            <w:noWrap w:val="0"/>
            <w:vAlign w:val="top"/>
          </w:tcPr>
          <w:p w14:paraId="5E9AC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06" w:type="dxa"/>
            <w:noWrap w:val="0"/>
            <w:vAlign w:val="top"/>
          </w:tcPr>
          <w:p w14:paraId="1949A5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89" w:type="dxa"/>
            <w:noWrap w:val="0"/>
            <w:vAlign w:val="top"/>
          </w:tcPr>
          <w:p w14:paraId="7A79DC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095" w:type="dxa"/>
            <w:noWrap w:val="0"/>
            <w:vAlign w:val="top"/>
          </w:tcPr>
          <w:p w14:paraId="0106A1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933" w:type="dxa"/>
            <w:noWrap w:val="0"/>
            <w:vAlign w:val="top"/>
          </w:tcPr>
          <w:p w14:paraId="69695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37" w:type="dxa"/>
            <w:noWrap w:val="0"/>
            <w:vAlign w:val="top"/>
          </w:tcPr>
          <w:p w14:paraId="25E08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</w:tr>
      <w:tr w14:paraId="68A5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66" w:type="dxa"/>
            <w:noWrap w:val="0"/>
            <w:vAlign w:val="top"/>
          </w:tcPr>
          <w:p w14:paraId="2719C9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29" w:type="dxa"/>
            <w:noWrap w:val="0"/>
            <w:vAlign w:val="top"/>
          </w:tcPr>
          <w:p w14:paraId="5E6355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702" w:type="dxa"/>
            <w:noWrap w:val="0"/>
            <w:vAlign w:val="top"/>
          </w:tcPr>
          <w:p w14:paraId="2D76B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06" w:type="dxa"/>
            <w:noWrap w:val="0"/>
            <w:vAlign w:val="top"/>
          </w:tcPr>
          <w:p w14:paraId="77B945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89" w:type="dxa"/>
            <w:noWrap w:val="0"/>
            <w:vAlign w:val="top"/>
          </w:tcPr>
          <w:p w14:paraId="2843D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095" w:type="dxa"/>
            <w:noWrap w:val="0"/>
            <w:vAlign w:val="top"/>
          </w:tcPr>
          <w:p w14:paraId="10CA4D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933" w:type="dxa"/>
            <w:noWrap w:val="0"/>
            <w:vAlign w:val="top"/>
          </w:tcPr>
          <w:p w14:paraId="7FEF6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37" w:type="dxa"/>
            <w:noWrap w:val="0"/>
            <w:vAlign w:val="top"/>
          </w:tcPr>
          <w:p w14:paraId="543BF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</w:tr>
      <w:tr w14:paraId="575DF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66" w:type="dxa"/>
            <w:noWrap w:val="0"/>
            <w:vAlign w:val="top"/>
          </w:tcPr>
          <w:p w14:paraId="1B106E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29" w:type="dxa"/>
            <w:noWrap w:val="0"/>
            <w:vAlign w:val="top"/>
          </w:tcPr>
          <w:p w14:paraId="02C94E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702" w:type="dxa"/>
            <w:noWrap w:val="0"/>
            <w:vAlign w:val="top"/>
          </w:tcPr>
          <w:p w14:paraId="33853B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06" w:type="dxa"/>
            <w:noWrap w:val="0"/>
            <w:vAlign w:val="top"/>
          </w:tcPr>
          <w:p w14:paraId="082F1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89" w:type="dxa"/>
            <w:noWrap w:val="0"/>
            <w:vAlign w:val="top"/>
          </w:tcPr>
          <w:p w14:paraId="15489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095" w:type="dxa"/>
            <w:noWrap w:val="0"/>
            <w:vAlign w:val="top"/>
          </w:tcPr>
          <w:p w14:paraId="4C690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933" w:type="dxa"/>
            <w:noWrap w:val="0"/>
            <w:vAlign w:val="top"/>
          </w:tcPr>
          <w:p w14:paraId="77576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37" w:type="dxa"/>
            <w:noWrap w:val="0"/>
            <w:vAlign w:val="top"/>
          </w:tcPr>
          <w:p w14:paraId="3B592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</w:tr>
      <w:tr w14:paraId="4C75A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66" w:type="dxa"/>
            <w:noWrap w:val="0"/>
            <w:vAlign w:val="top"/>
          </w:tcPr>
          <w:p w14:paraId="3B3D2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29" w:type="dxa"/>
            <w:noWrap w:val="0"/>
            <w:vAlign w:val="top"/>
          </w:tcPr>
          <w:p w14:paraId="3BD85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702" w:type="dxa"/>
            <w:noWrap w:val="0"/>
            <w:vAlign w:val="top"/>
          </w:tcPr>
          <w:p w14:paraId="2489B1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606" w:type="dxa"/>
            <w:noWrap w:val="0"/>
            <w:vAlign w:val="top"/>
          </w:tcPr>
          <w:p w14:paraId="0C371E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89" w:type="dxa"/>
            <w:noWrap w:val="0"/>
            <w:vAlign w:val="top"/>
          </w:tcPr>
          <w:p w14:paraId="1F8D0E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095" w:type="dxa"/>
            <w:noWrap w:val="0"/>
            <w:vAlign w:val="top"/>
          </w:tcPr>
          <w:p w14:paraId="618F62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2933" w:type="dxa"/>
            <w:noWrap w:val="0"/>
            <w:vAlign w:val="top"/>
          </w:tcPr>
          <w:p w14:paraId="09961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  <w:tc>
          <w:tcPr>
            <w:tcW w:w="1537" w:type="dxa"/>
            <w:noWrap w:val="0"/>
            <w:vAlign w:val="top"/>
          </w:tcPr>
          <w:p w14:paraId="57BA8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</w:pPr>
          </w:p>
        </w:tc>
      </w:tr>
    </w:tbl>
    <w:p w14:paraId="042927FE"/>
    <w:p w14:paraId="0EB6883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hODMyNzNiYTkyM2Y2YmY2MzJhMTcxNTJkOTMxYTkifQ=="/>
  </w:docVars>
  <w:rsids>
    <w:rsidRoot w:val="00000000"/>
    <w:rsid w:val="5A5E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  <w:rPr>
      <w:shd w:val="clear" w:color="auto" w:fill="00008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2024-07-16T08:20:16Z</dcterms:created>
  <dc:creator>lenovo</dc:creator>
  <cp:lastModifiedBy>陈妍</cp:lastModifiedBy>
  <dcterms:modified xsi:type="dcterms:W3CDTF">2024-07-16T08:20:21Z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F4C69255AE35467DA0E8B16A682A4ECB_12</vt:lpwstr>
  </property>
</Properties>
</file>