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3D" w:rsidRPr="008F193D" w:rsidRDefault="008F193D" w:rsidP="004F598F">
      <w:pPr>
        <w:widowControl/>
        <w:spacing w:before="100" w:beforeAutospacing="1" w:after="100" w:afterAutospacing="1" w:line="375" w:lineRule="atLeast"/>
        <w:jc w:val="center"/>
        <w:rPr>
          <w:rFonts w:asciiTheme="minorEastAsia" w:hAnsiTheme="minorEastAsia" w:cs="宋体"/>
          <w:color w:val="505050"/>
          <w:kern w:val="0"/>
          <w:sz w:val="18"/>
          <w:szCs w:val="18"/>
        </w:rPr>
      </w:pPr>
      <w:r w:rsidRPr="008F193D">
        <w:rPr>
          <w:rFonts w:asciiTheme="minorEastAsia" w:hAnsiTheme="minorEastAsia" w:cs="宋体" w:hint="eastAsia"/>
          <w:b/>
          <w:bCs/>
          <w:color w:val="505050"/>
          <w:kern w:val="0"/>
          <w:sz w:val="32"/>
          <w:szCs w:val="32"/>
        </w:rPr>
        <w:t>安徽电子信息职业技术学院</w:t>
      </w:r>
      <w:r w:rsidRPr="008F193D">
        <w:rPr>
          <w:rFonts w:asciiTheme="minorEastAsia" w:hAnsiTheme="minorEastAsia" w:cs="Times New Roman"/>
          <w:b/>
          <w:bCs/>
          <w:color w:val="505050"/>
          <w:kern w:val="0"/>
          <w:sz w:val="32"/>
          <w:szCs w:val="32"/>
        </w:rPr>
        <w:t>201</w:t>
      </w:r>
      <w:r w:rsidR="006E3B5D">
        <w:rPr>
          <w:rFonts w:asciiTheme="minorEastAsia" w:hAnsiTheme="minorEastAsia" w:cs="Times New Roman" w:hint="eastAsia"/>
          <w:b/>
          <w:bCs/>
          <w:color w:val="505050"/>
          <w:kern w:val="0"/>
          <w:sz w:val="32"/>
          <w:szCs w:val="32"/>
        </w:rPr>
        <w:t>7</w:t>
      </w:r>
      <w:r w:rsidRPr="008F193D">
        <w:rPr>
          <w:rFonts w:asciiTheme="minorEastAsia" w:hAnsiTheme="minorEastAsia" w:cs="宋体" w:hint="eastAsia"/>
          <w:b/>
          <w:bCs/>
          <w:color w:val="505050"/>
          <w:kern w:val="0"/>
          <w:sz w:val="32"/>
          <w:szCs w:val="32"/>
        </w:rPr>
        <w:t>年文秘速录竞赛规程</w:t>
      </w:r>
    </w:p>
    <w:p w:rsidR="008F193D" w:rsidRPr="004F598F" w:rsidRDefault="008F193D" w:rsidP="004F598F">
      <w:pPr>
        <w:widowControl/>
        <w:ind w:firstLineChars="200" w:firstLine="643"/>
        <w:jc w:val="left"/>
        <w:outlineLvl w:val="2"/>
        <w:rPr>
          <w:rFonts w:ascii="黑体" w:eastAsia="黑体" w:hAnsi="黑体" w:cs="宋体"/>
          <w:b/>
          <w:bCs/>
          <w:color w:val="505050"/>
          <w:kern w:val="0"/>
          <w:sz w:val="32"/>
          <w:szCs w:val="32"/>
        </w:rPr>
      </w:pPr>
      <w:r w:rsidRPr="004F598F">
        <w:rPr>
          <w:rFonts w:ascii="黑体" w:eastAsia="黑体" w:hAnsi="黑体" w:cs="Times New Roman"/>
          <w:b/>
          <w:bCs/>
          <w:color w:val="505050"/>
          <w:kern w:val="0"/>
          <w:sz w:val="32"/>
          <w:szCs w:val="32"/>
        </w:rPr>
        <w:t>一、</w:t>
      </w:r>
      <w:r w:rsidRPr="004F598F">
        <w:rPr>
          <w:rFonts w:ascii="黑体" w:eastAsia="黑体" w:hAnsi="黑体" w:cs="宋体" w:hint="eastAsia"/>
          <w:b/>
          <w:bCs/>
          <w:color w:val="505050"/>
          <w:kern w:val="0"/>
          <w:sz w:val="32"/>
          <w:szCs w:val="32"/>
        </w:rPr>
        <w:t>竞赛目的</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为了活跃校园文化生活、营造良好的学习气氛，检验学生计算机基本操作技能水平，展示学院高技能应用型人才培养特点，坚持技能竞赛与教学改革相结合，以提高学生的职业技能能力，达到“以赛促学、以赛促教、寓赛于教”的目标。</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竞赛的最终目标是给学生提供一个展现计算机操作能力及文档处理水平的</w:t>
      </w:r>
      <w:r w:rsidR="00F426EF">
        <w:rPr>
          <w:rFonts w:asciiTheme="minorEastAsia" w:hAnsiTheme="minorEastAsia" w:cs="宋体" w:hint="eastAsia"/>
          <w:color w:val="505050"/>
          <w:kern w:val="0"/>
          <w:sz w:val="29"/>
          <w:szCs w:val="29"/>
        </w:rPr>
        <w:t>平台</w:t>
      </w:r>
      <w:r w:rsidRPr="008F193D">
        <w:rPr>
          <w:rFonts w:asciiTheme="minorEastAsia" w:hAnsiTheme="minorEastAsia" w:cs="宋体" w:hint="eastAsia"/>
          <w:color w:val="505050"/>
          <w:kern w:val="0"/>
          <w:sz w:val="29"/>
          <w:szCs w:val="29"/>
        </w:rPr>
        <w:t>，不断提高学院学生计算机实践操作综合能力。为安徽省及全国职业技能竞赛文秘速录竞赛项目选拔选手。</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二、</w:t>
      </w:r>
      <w:r w:rsidRPr="004F598F">
        <w:rPr>
          <w:rFonts w:ascii="黑体" w:eastAsia="黑体" w:hAnsi="黑体" w:cs="Times New Roman" w:hint="eastAsia"/>
          <w:b/>
          <w:bCs/>
          <w:color w:val="505050"/>
          <w:kern w:val="0"/>
          <w:sz w:val="32"/>
          <w:szCs w:val="32"/>
        </w:rPr>
        <w:t>竞赛项目组织与管理</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主办单位：教学科研处</w:t>
      </w:r>
    </w:p>
    <w:p w:rsidR="008F193D" w:rsidRDefault="008F193D" w:rsidP="004F598F">
      <w:pPr>
        <w:widowControl/>
        <w:ind w:firstLineChars="200" w:firstLine="580"/>
        <w:jc w:val="left"/>
        <w:rPr>
          <w:rFonts w:asciiTheme="minorEastAsia" w:hAnsiTheme="minorEastAsia" w:cs="宋体" w:hint="eastAsia"/>
          <w:color w:val="505050"/>
          <w:kern w:val="0"/>
          <w:sz w:val="29"/>
          <w:szCs w:val="29"/>
        </w:rPr>
      </w:pPr>
      <w:r w:rsidRPr="008F193D">
        <w:rPr>
          <w:rFonts w:asciiTheme="minorEastAsia" w:hAnsiTheme="minorEastAsia" w:cs="宋体" w:hint="eastAsia"/>
          <w:color w:val="505050"/>
          <w:kern w:val="0"/>
          <w:sz w:val="29"/>
          <w:szCs w:val="29"/>
        </w:rPr>
        <w:t>承办单位：</w:t>
      </w:r>
      <w:r w:rsidR="006E3B5D">
        <w:rPr>
          <w:rFonts w:asciiTheme="minorEastAsia" w:hAnsiTheme="minorEastAsia" w:cs="宋体" w:hint="eastAsia"/>
          <w:color w:val="505050"/>
          <w:kern w:val="0"/>
          <w:sz w:val="29"/>
          <w:szCs w:val="29"/>
        </w:rPr>
        <w:t>信息与智能工程系、</w:t>
      </w:r>
      <w:r w:rsidRPr="008F193D">
        <w:rPr>
          <w:rFonts w:asciiTheme="minorEastAsia" w:hAnsiTheme="minorEastAsia" w:cs="宋体" w:hint="eastAsia"/>
          <w:color w:val="505050"/>
          <w:kern w:val="0"/>
          <w:sz w:val="29"/>
          <w:szCs w:val="29"/>
        </w:rPr>
        <w:t>软件学院</w:t>
      </w:r>
    </w:p>
    <w:p w:rsidR="004C7D22" w:rsidRPr="004C7D22" w:rsidRDefault="004C7D22" w:rsidP="004C7D22">
      <w:pPr>
        <w:widowControl/>
        <w:ind w:firstLineChars="200" w:firstLine="580"/>
        <w:jc w:val="left"/>
        <w:rPr>
          <w:rFonts w:asciiTheme="minorEastAsia" w:hAnsiTheme="minorEastAsia" w:cs="宋体"/>
          <w:color w:val="505050"/>
          <w:kern w:val="0"/>
          <w:sz w:val="18"/>
          <w:szCs w:val="18"/>
        </w:rPr>
      </w:pPr>
      <w:r>
        <w:rPr>
          <w:rFonts w:asciiTheme="minorEastAsia" w:hAnsiTheme="minorEastAsia" w:cs="宋体" w:hint="eastAsia"/>
          <w:color w:val="505050"/>
          <w:kern w:val="0"/>
          <w:sz w:val="29"/>
          <w:szCs w:val="29"/>
        </w:rPr>
        <w:t>协办单位：计算机协会</w:t>
      </w:r>
      <w:bookmarkStart w:id="0" w:name="_GoBack"/>
      <w:bookmarkEnd w:id="0"/>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组织机构：大赛组委会</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三、</w:t>
      </w:r>
      <w:r w:rsidRPr="004F598F">
        <w:rPr>
          <w:rFonts w:ascii="黑体" w:eastAsia="黑体" w:hAnsi="黑体" w:cs="Times New Roman" w:hint="eastAsia"/>
          <w:b/>
          <w:bCs/>
          <w:color w:val="505050"/>
          <w:kern w:val="0"/>
          <w:sz w:val="32"/>
          <w:szCs w:val="32"/>
        </w:rPr>
        <w:t>竞赛报名</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1．报名条件</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参赛选手为学院在校学生。</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2．报名时间：201</w:t>
      </w:r>
      <w:r w:rsidR="006E3B5D">
        <w:rPr>
          <w:rFonts w:asciiTheme="minorEastAsia" w:hAnsiTheme="minorEastAsia" w:cs="宋体" w:hint="eastAsia"/>
          <w:color w:val="505050"/>
          <w:kern w:val="0"/>
          <w:sz w:val="29"/>
          <w:szCs w:val="29"/>
        </w:rPr>
        <w:t>7</w:t>
      </w:r>
      <w:r w:rsidRPr="008F193D">
        <w:rPr>
          <w:rFonts w:asciiTheme="minorEastAsia" w:hAnsiTheme="minorEastAsia" w:cs="宋体" w:hint="eastAsia"/>
          <w:color w:val="505050"/>
          <w:kern w:val="0"/>
          <w:sz w:val="29"/>
          <w:szCs w:val="29"/>
        </w:rPr>
        <w:t>年10月</w:t>
      </w:r>
      <w:r w:rsidR="006E3B5D">
        <w:rPr>
          <w:rFonts w:asciiTheme="minorEastAsia" w:hAnsiTheme="minorEastAsia" w:cs="宋体" w:hint="eastAsia"/>
          <w:color w:val="505050"/>
          <w:kern w:val="0"/>
          <w:sz w:val="29"/>
          <w:szCs w:val="29"/>
        </w:rPr>
        <w:t>25</w:t>
      </w:r>
      <w:r w:rsidRPr="008F193D">
        <w:rPr>
          <w:rFonts w:asciiTheme="minorEastAsia" w:hAnsiTheme="minorEastAsia" w:cs="宋体" w:hint="eastAsia"/>
          <w:color w:val="505050"/>
          <w:kern w:val="0"/>
          <w:sz w:val="29"/>
          <w:szCs w:val="29"/>
        </w:rPr>
        <w:t>日—1</w:t>
      </w:r>
      <w:r w:rsidR="006E3B5D">
        <w:rPr>
          <w:rFonts w:asciiTheme="minorEastAsia" w:hAnsiTheme="minorEastAsia" w:cs="宋体" w:hint="eastAsia"/>
          <w:color w:val="505050"/>
          <w:kern w:val="0"/>
          <w:sz w:val="29"/>
          <w:szCs w:val="29"/>
        </w:rPr>
        <w:t>1</w:t>
      </w:r>
      <w:r w:rsidRPr="008F193D">
        <w:rPr>
          <w:rFonts w:asciiTheme="minorEastAsia" w:hAnsiTheme="minorEastAsia" w:cs="宋体" w:hint="eastAsia"/>
          <w:color w:val="505050"/>
          <w:kern w:val="0"/>
          <w:sz w:val="29"/>
          <w:szCs w:val="29"/>
        </w:rPr>
        <w:t>月</w:t>
      </w:r>
      <w:r w:rsidR="006E3B5D">
        <w:rPr>
          <w:rFonts w:asciiTheme="minorEastAsia" w:hAnsiTheme="minorEastAsia" w:cs="宋体" w:hint="eastAsia"/>
          <w:color w:val="505050"/>
          <w:kern w:val="0"/>
          <w:sz w:val="29"/>
          <w:szCs w:val="29"/>
        </w:rPr>
        <w:t>1</w:t>
      </w:r>
      <w:r w:rsidRPr="008F193D">
        <w:rPr>
          <w:rFonts w:asciiTheme="minorEastAsia" w:hAnsiTheme="minorEastAsia" w:cs="宋体" w:hint="eastAsia"/>
          <w:color w:val="505050"/>
          <w:kern w:val="0"/>
          <w:sz w:val="29"/>
          <w:szCs w:val="29"/>
        </w:rPr>
        <w:t>日</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报名方式：参加竞赛的同学请下载“</w:t>
      </w:r>
      <w:r w:rsidR="006E3B5D" w:rsidRPr="006E3B5D">
        <w:rPr>
          <w:rFonts w:asciiTheme="minorEastAsia" w:hAnsiTheme="minorEastAsia" w:cs="宋体" w:hint="eastAsia"/>
          <w:color w:val="505050"/>
          <w:kern w:val="0"/>
          <w:sz w:val="29"/>
          <w:szCs w:val="29"/>
        </w:rPr>
        <w:t>2017年文秘速录院级竞赛报名表</w:t>
      </w:r>
      <w:r w:rsidRPr="008F193D">
        <w:rPr>
          <w:rFonts w:asciiTheme="minorEastAsia" w:hAnsiTheme="minorEastAsia" w:cs="宋体" w:hint="eastAsia"/>
          <w:color w:val="505050"/>
          <w:kern w:val="0"/>
          <w:sz w:val="29"/>
          <w:szCs w:val="29"/>
        </w:rPr>
        <w:t>”，认真填写，以班级为单位将</w:t>
      </w:r>
      <w:r w:rsidR="006E3B5D">
        <w:rPr>
          <w:rFonts w:asciiTheme="minorEastAsia" w:hAnsiTheme="minorEastAsia" w:cs="宋体" w:hint="eastAsia"/>
          <w:color w:val="505050"/>
          <w:kern w:val="0"/>
          <w:sz w:val="29"/>
          <w:szCs w:val="29"/>
        </w:rPr>
        <w:t>报名表</w:t>
      </w:r>
      <w:r w:rsidRPr="008F193D">
        <w:rPr>
          <w:rFonts w:asciiTheme="minorEastAsia" w:hAnsiTheme="minorEastAsia" w:cs="宋体" w:hint="eastAsia"/>
          <w:color w:val="505050"/>
          <w:kern w:val="0"/>
          <w:sz w:val="29"/>
          <w:szCs w:val="29"/>
        </w:rPr>
        <w:t>电子版发送</w:t>
      </w:r>
      <w:r w:rsidR="006E3B5D">
        <w:rPr>
          <w:rFonts w:asciiTheme="minorEastAsia" w:hAnsiTheme="minorEastAsia" w:cs="宋体" w:hint="eastAsia"/>
          <w:color w:val="505050"/>
          <w:kern w:val="0"/>
          <w:sz w:val="29"/>
          <w:szCs w:val="29"/>
        </w:rPr>
        <w:t>到</w:t>
      </w:r>
      <w:hyperlink r:id="rId7" w:history="1">
        <w:r w:rsidRPr="008F193D">
          <w:rPr>
            <w:rFonts w:asciiTheme="minorEastAsia" w:hAnsiTheme="minorEastAsia" w:cs="宋体"/>
            <w:color w:val="000000"/>
            <w:kern w:val="0"/>
            <w:sz w:val="29"/>
            <w:szCs w:val="29"/>
          </w:rPr>
          <w:t>170805937@qq.com</w:t>
        </w:r>
      </w:hyperlink>
      <w:r w:rsidRPr="008F193D">
        <w:rPr>
          <w:rFonts w:asciiTheme="minorEastAsia" w:hAnsiTheme="minorEastAsia" w:cs="宋体" w:hint="eastAsia"/>
          <w:color w:val="505050"/>
          <w:kern w:val="0"/>
          <w:sz w:val="29"/>
          <w:szCs w:val="29"/>
        </w:rPr>
        <w:t>邮箱。</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w:t>
      </w:r>
      <w:r w:rsidR="00F426EF">
        <w:rPr>
          <w:rFonts w:asciiTheme="minorEastAsia" w:hAnsiTheme="minorEastAsia" w:cs="宋体" w:hint="eastAsia"/>
          <w:color w:val="505050"/>
          <w:kern w:val="0"/>
          <w:sz w:val="29"/>
          <w:szCs w:val="29"/>
        </w:rPr>
        <w:t>联系</w:t>
      </w:r>
      <w:r w:rsidRPr="008F193D">
        <w:rPr>
          <w:rFonts w:asciiTheme="minorEastAsia" w:hAnsiTheme="minorEastAsia" w:cs="宋体" w:hint="eastAsia"/>
          <w:color w:val="505050"/>
          <w:kern w:val="0"/>
          <w:sz w:val="29"/>
          <w:szCs w:val="29"/>
        </w:rPr>
        <w:t>人：</w:t>
      </w:r>
      <w:r w:rsidR="006E3B5D">
        <w:rPr>
          <w:rFonts w:ascii="宋体" w:hAnsi="宋体" w:cs="宋体" w:hint="eastAsia"/>
          <w:color w:val="505050"/>
          <w:kern w:val="0"/>
          <w:sz w:val="29"/>
          <w:szCs w:val="29"/>
        </w:rPr>
        <w:t>陈</w:t>
      </w:r>
      <w:r w:rsidR="00E01984" w:rsidRPr="00B74FB4">
        <w:rPr>
          <w:rFonts w:ascii="宋体" w:hAnsi="宋体" w:cs="宋体" w:hint="eastAsia"/>
          <w:color w:val="505050"/>
          <w:kern w:val="0"/>
          <w:sz w:val="29"/>
          <w:szCs w:val="29"/>
        </w:rPr>
        <w:t>老师</w:t>
      </w:r>
      <w:r w:rsidR="00E01984" w:rsidRPr="00B74FB4">
        <w:rPr>
          <w:rFonts w:ascii="宋体" w:hAnsi="宋体" w:cs="Times New Roman"/>
          <w:color w:val="505050"/>
          <w:kern w:val="0"/>
          <w:sz w:val="29"/>
          <w:szCs w:val="29"/>
        </w:rPr>
        <w:t> </w:t>
      </w:r>
      <w:r w:rsidR="00E01984" w:rsidRPr="00B74FB4">
        <w:rPr>
          <w:rFonts w:ascii="宋体" w:hAnsi="宋体" w:cs="宋体" w:hint="eastAsia"/>
          <w:color w:val="505050"/>
          <w:kern w:val="0"/>
          <w:sz w:val="29"/>
          <w:szCs w:val="29"/>
        </w:rPr>
        <w:t>1</w:t>
      </w:r>
      <w:r w:rsidR="006E3B5D">
        <w:rPr>
          <w:rFonts w:ascii="宋体" w:hAnsi="宋体" w:cs="宋体" w:hint="eastAsia"/>
          <w:color w:val="505050"/>
          <w:kern w:val="0"/>
          <w:sz w:val="29"/>
          <w:szCs w:val="29"/>
        </w:rPr>
        <w:t>8</w:t>
      </w:r>
      <w:r w:rsidR="00E01984">
        <w:rPr>
          <w:rFonts w:ascii="宋体" w:hAnsi="宋体" w:cs="宋体" w:hint="eastAsia"/>
          <w:color w:val="505050"/>
          <w:kern w:val="0"/>
          <w:sz w:val="29"/>
          <w:szCs w:val="29"/>
        </w:rPr>
        <w:t>60552</w:t>
      </w:r>
      <w:r w:rsidR="006E3B5D">
        <w:rPr>
          <w:rFonts w:ascii="宋体" w:hAnsi="宋体" w:cs="宋体" w:hint="eastAsia"/>
          <w:color w:val="505050"/>
          <w:kern w:val="0"/>
          <w:sz w:val="29"/>
          <w:szCs w:val="29"/>
        </w:rPr>
        <w:t>7270</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bookmarkStart w:id="1" w:name="_Toc250555040"/>
      <w:bookmarkStart w:id="2" w:name="_Toc22377"/>
      <w:bookmarkEnd w:id="1"/>
      <w:r w:rsidRPr="004F598F">
        <w:rPr>
          <w:rFonts w:ascii="黑体" w:eastAsia="黑体" w:hAnsi="黑体" w:cs="Times New Roman"/>
          <w:b/>
          <w:bCs/>
          <w:color w:val="505050"/>
          <w:kern w:val="0"/>
          <w:sz w:val="32"/>
          <w:szCs w:val="32"/>
        </w:rPr>
        <w:lastRenderedPageBreak/>
        <w:t>四、</w:t>
      </w:r>
      <w:r w:rsidRPr="004F598F">
        <w:rPr>
          <w:rFonts w:ascii="黑体" w:eastAsia="黑体" w:hAnsi="黑体" w:cs="Times New Roman" w:hint="eastAsia"/>
          <w:b/>
          <w:bCs/>
          <w:color w:val="505050"/>
          <w:kern w:val="0"/>
          <w:sz w:val="32"/>
          <w:szCs w:val="32"/>
        </w:rPr>
        <w:t>竞赛时间</w:t>
      </w:r>
      <w:bookmarkEnd w:id="2"/>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竞赛时间：201</w:t>
      </w:r>
      <w:r w:rsidR="006E3B5D">
        <w:rPr>
          <w:rFonts w:asciiTheme="minorEastAsia" w:hAnsiTheme="minorEastAsia" w:cs="宋体" w:hint="eastAsia"/>
          <w:color w:val="505050"/>
          <w:kern w:val="0"/>
          <w:sz w:val="29"/>
          <w:szCs w:val="29"/>
        </w:rPr>
        <w:t>7</w:t>
      </w:r>
      <w:r w:rsidRPr="008F193D">
        <w:rPr>
          <w:rFonts w:asciiTheme="minorEastAsia" w:hAnsiTheme="minorEastAsia" w:cs="宋体" w:hint="eastAsia"/>
          <w:color w:val="505050"/>
          <w:kern w:val="0"/>
          <w:sz w:val="29"/>
          <w:szCs w:val="29"/>
        </w:rPr>
        <w:t>年11月</w:t>
      </w:r>
      <w:r w:rsidR="00CF2063">
        <w:rPr>
          <w:rFonts w:asciiTheme="minorEastAsia" w:hAnsiTheme="minorEastAsia" w:cs="宋体" w:hint="eastAsia"/>
          <w:color w:val="505050"/>
          <w:kern w:val="0"/>
          <w:sz w:val="29"/>
          <w:szCs w:val="29"/>
        </w:rPr>
        <w:t>5</w:t>
      </w:r>
      <w:r w:rsidRPr="008F193D">
        <w:rPr>
          <w:rFonts w:asciiTheme="minorEastAsia" w:hAnsiTheme="minorEastAsia" w:cs="宋体" w:hint="eastAsia"/>
          <w:color w:val="505050"/>
          <w:kern w:val="0"/>
          <w:sz w:val="29"/>
          <w:szCs w:val="29"/>
        </w:rPr>
        <w:t>日上午8:30</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竞赛地点：学院实训室</w:t>
      </w:r>
      <w:r w:rsidR="00EB63B9">
        <w:rPr>
          <w:rFonts w:asciiTheme="minorEastAsia" w:hAnsiTheme="minorEastAsia" w:cs="宋体" w:hint="eastAsia"/>
          <w:color w:val="505050"/>
          <w:kern w:val="0"/>
          <w:sz w:val="29"/>
          <w:szCs w:val="29"/>
        </w:rPr>
        <w:t>（具体地点另行通知）</w:t>
      </w:r>
      <w:r w:rsidRPr="008F193D">
        <w:rPr>
          <w:rFonts w:asciiTheme="minorEastAsia" w:hAnsiTheme="minorEastAsia" w:cs="宋体" w:hint="eastAsia"/>
          <w:color w:val="505050"/>
          <w:kern w:val="0"/>
          <w:sz w:val="29"/>
          <w:szCs w:val="29"/>
        </w:rPr>
        <w:t> </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五、</w:t>
      </w:r>
      <w:r w:rsidRPr="004F598F">
        <w:rPr>
          <w:rFonts w:ascii="黑体" w:eastAsia="黑体" w:hAnsi="黑体" w:cs="Times New Roman" w:hint="eastAsia"/>
          <w:b/>
          <w:bCs/>
          <w:color w:val="505050"/>
          <w:kern w:val="0"/>
          <w:sz w:val="32"/>
          <w:szCs w:val="32"/>
        </w:rPr>
        <w:t>竞赛方式</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竞赛中每名参赛选手</w:t>
      </w:r>
      <w:r w:rsidR="00EB63B9">
        <w:rPr>
          <w:rFonts w:asciiTheme="minorEastAsia" w:hAnsiTheme="minorEastAsia" w:cs="宋体" w:hint="eastAsia"/>
          <w:color w:val="505050"/>
          <w:kern w:val="0"/>
          <w:sz w:val="29"/>
          <w:szCs w:val="29"/>
        </w:rPr>
        <w:t>分配</w:t>
      </w:r>
      <w:r w:rsidRPr="008F193D">
        <w:rPr>
          <w:rFonts w:asciiTheme="minorEastAsia" w:hAnsiTheme="minorEastAsia" w:cs="宋体" w:hint="eastAsia"/>
          <w:color w:val="505050"/>
          <w:kern w:val="0"/>
          <w:sz w:val="29"/>
          <w:szCs w:val="29"/>
        </w:rPr>
        <w:t>一台计算机，抽签决定机位，在规定的时间内完成</w:t>
      </w:r>
      <w:r w:rsidR="00EB63B9">
        <w:rPr>
          <w:rFonts w:asciiTheme="minorEastAsia" w:hAnsiTheme="minorEastAsia" w:cs="宋体" w:hint="eastAsia"/>
          <w:color w:val="505050"/>
          <w:kern w:val="0"/>
          <w:sz w:val="29"/>
          <w:szCs w:val="29"/>
        </w:rPr>
        <w:t>竞赛内容</w:t>
      </w:r>
      <w:r w:rsidRPr="008F193D">
        <w:rPr>
          <w:rFonts w:asciiTheme="minorEastAsia" w:hAnsiTheme="minorEastAsia" w:cs="宋体" w:hint="eastAsia"/>
          <w:color w:val="505050"/>
          <w:kern w:val="0"/>
          <w:sz w:val="29"/>
          <w:szCs w:val="29"/>
        </w:rPr>
        <w:t>。在竞赛中，参赛队员要按照监考人员的统一指挥操作。</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参赛选手必须携带</w:t>
      </w:r>
      <w:r w:rsidR="00990A65" w:rsidRPr="00990A65">
        <w:rPr>
          <w:rFonts w:asciiTheme="minorEastAsia" w:hAnsiTheme="minorEastAsia" w:cs="宋体" w:hint="eastAsia"/>
          <w:b/>
          <w:color w:val="505050"/>
          <w:kern w:val="0"/>
          <w:sz w:val="29"/>
          <w:szCs w:val="29"/>
        </w:rPr>
        <w:t>学生</w:t>
      </w:r>
      <w:r w:rsidRPr="00990A65">
        <w:rPr>
          <w:rFonts w:asciiTheme="minorEastAsia" w:hAnsiTheme="minorEastAsia" w:cs="宋体" w:hint="eastAsia"/>
          <w:b/>
          <w:color w:val="505050"/>
          <w:kern w:val="0"/>
          <w:sz w:val="29"/>
          <w:szCs w:val="29"/>
        </w:rPr>
        <w:t>证和签字笔</w:t>
      </w:r>
      <w:r w:rsidRPr="008F193D">
        <w:rPr>
          <w:rFonts w:asciiTheme="minorEastAsia" w:hAnsiTheme="minorEastAsia" w:cs="宋体" w:hint="eastAsia"/>
          <w:color w:val="505050"/>
          <w:kern w:val="0"/>
          <w:sz w:val="29"/>
          <w:szCs w:val="29"/>
        </w:rPr>
        <w:t>参加竞赛，不能</w:t>
      </w:r>
      <w:r>
        <w:rPr>
          <w:rFonts w:asciiTheme="minorEastAsia" w:hAnsiTheme="minorEastAsia" w:cs="宋体" w:hint="eastAsia"/>
          <w:color w:val="505050"/>
          <w:kern w:val="0"/>
          <w:sz w:val="29"/>
          <w:szCs w:val="29"/>
        </w:rPr>
        <w:t>使用</w:t>
      </w:r>
      <w:r w:rsidRPr="008F193D">
        <w:rPr>
          <w:rFonts w:asciiTheme="minorEastAsia" w:hAnsiTheme="minorEastAsia" w:cs="宋体" w:hint="eastAsia"/>
          <w:color w:val="505050"/>
          <w:kern w:val="0"/>
          <w:sz w:val="29"/>
          <w:szCs w:val="29"/>
        </w:rPr>
        <w:t>任何U</w:t>
      </w:r>
      <w:r>
        <w:rPr>
          <w:rFonts w:asciiTheme="minorEastAsia" w:hAnsiTheme="minorEastAsia" w:cs="宋体" w:hint="eastAsia"/>
          <w:color w:val="505050"/>
          <w:kern w:val="0"/>
          <w:sz w:val="29"/>
          <w:szCs w:val="29"/>
        </w:rPr>
        <w:t>SB接口</w:t>
      </w:r>
      <w:r w:rsidRPr="008F193D">
        <w:rPr>
          <w:rFonts w:asciiTheme="minorEastAsia" w:hAnsiTheme="minorEastAsia" w:cs="宋体" w:hint="eastAsia"/>
          <w:color w:val="505050"/>
          <w:kern w:val="0"/>
          <w:sz w:val="29"/>
          <w:szCs w:val="29"/>
        </w:rPr>
        <w:t>设备。</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 xml:space="preserve">参赛选手可根据需要自行联系1名指导教师进行指导。　</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六、</w:t>
      </w:r>
      <w:r w:rsidRPr="004F598F">
        <w:rPr>
          <w:rFonts w:ascii="黑体" w:eastAsia="黑体" w:hAnsi="黑体" w:cs="Times New Roman" w:hint="eastAsia"/>
          <w:b/>
          <w:bCs/>
          <w:color w:val="505050"/>
          <w:kern w:val="0"/>
          <w:sz w:val="32"/>
          <w:szCs w:val="32"/>
        </w:rPr>
        <w:t>竞赛内容、评分规则</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竞赛项目一共有三项：文本创建与文字校对、极限看打、听打。各竞赛项目单独记分，每位参赛选手都必须完成三个项目的比赛。</w:t>
      </w:r>
    </w:p>
    <w:p w:rsidR="008F193D" w:rsidRPr="008F193D" w:rsidRDefault="008F193D" w:rsidP="004F598F">
      <w:pPr>
        <w:widowControl/>
        <w:ind w:firstLineChars="200" w:firstLine="482"/>
        <w:jc w:val="left"/>
        <w:rPr>
          <w:rFonts w:asciiTheme="minorEastAsia" w:hAnsiTheme="minorEastAsia" w:cs="宋体"/>
          <w:color w:val="505050"/>
          <w:kern w:val="0"/>
          <w:sz w:val="18"/>
          <w:szCs w:val="18"/>
        </w:rPr>
      </w:pPr>
      <w:r w:rsidRPr="008F193D">
        <w:rPr>
          <w:rFonts w:asciiTheme="minorEastAsia" w:hAnsiTheme="minorEastAsia" w:cs="宋体" w:hint="eastAsia"/>
          <w:b/>
          <w:bCs/>
          <w:color w:val="505050"/>
          <w:kern w:val="0"/>
          <w:sz w:val="24"/>
          <w:szCs w:val="24"/>
        </w:rPr>
        <w:t>（一）文本创建与文字校对</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1.竞赛方式</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Pr>
          <w:rFonts w:asciiTheme="minorEastAsia" w:hAnsiTheme="minorEastAsia" w:cs="宋体" w:hint="eastAsia"/>
          <w:color w:val="505050"/>
          <w:kern w:val="0"/>
          <w:sz w:val="29"/>
          <w:szCs w:val="29"/>
        </w:rPr>
        <w:t>参赛选手在</w:t>
      </w:r>
      <w:r w:rsidR="008E398D">
        <w:rPr>
          <w:rFonts w:asciiTheme="minorEastAsia" w:hAnsiTheme="minorEastAsia" w:cs="宋体" w:hint="eastAsia"/>
          <w:color w:val="505050"/>
          <w:kern w:val="0"/>
          <w:sz w:val="29"/>
          <w:szCs w:val="29"/>
        </w:rPr>
        <w:t>规定</w:t>
      </w:r>
      <w:r>
        <w:rPr>
          <w:rFonts w:asciiTheme="minorEastAsia" w:hAnsiTheme="minorEastAsia" w:cs="宋体" w:hint="eastAsia"/>
          <w:color w:val="505050"/>
          <w:kern w:val="0"/>
          <w:sz w:val="29"/>
          <w:szCs w:val="29"/>
        </w:rPr>
        <w:t>时间内首先看纸质赛题，用</w:t>
      </w:r>
      <w:r w:rsidRPr="008F193D">
        <w:rPr>
          <w:rFonts w:asciiTheme="minorEastAsia" w:hAnsiTheme="minorEastAsia" w:cs="宋体" w:hint="eastAsia"/>
          <w:color w:val="505050"/>
          <w:kern w:val="0"/>
          <w:sz w:val="29"/>
          <w:szCs w:val="29"/>
        </w:rPr>
        <w:t>国家标准校对符号对赛题进行校对并标记，再看校对标记后的纸质赛题进行文字和符号的录入。在比赛规定时间内，参赛选手可以进行编辑修改。赛题在比赛开始前，现场发放给每一位参赛选手。</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赛题内容包括时事、经济、法律、军事、民生等社会生活各方面，避免文言文、专业性名词术语和敏感性政治话题，总字数为3000-4000字（含标点）。</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lastRenderedPageBreak/>
        <w:t>需校对的内容集中在赛题的前</w:t>
      </w:r>
      <w:r w:rsidR="00513474">
        <w:rPr>
          <w:rFonts w:asciiTheme="minorEastAsia" w:hAnsiTheme="minorEastAsia" w:cs="宋体" w:hint="eastAsia"/>
          <w:color w:val="505050"/>
          <w:kern w:val="0"/>
          <w:sz w:val="29"/>
          <w:szCs w:val="29"/>
        </w:rPr>
        <w:t>1</w:t>
      </w:r>
      <w:r w:rsidRPr="008F193D">
        <w:rPr>
          <w:rFonts w:asciiTheme="minorEastAsia" w:hAnsiTheme="minorEastAsia" w:cs="宋体" w:hint="eastAsia"/>
          <w:color w:val="505050"/>
          <w:kern w:val="0"/>
          <w:sz w:val="29"/>
          <w:szCs w:val="29"/>
        </w:rPr>
        <w:t>000-</w:t>
      </w:r>
      <w:r w:rsidR="00513474">
        <w:rPr>
          <w:rFonts w:asciiTheme="minorEastAsia" w:hAnsiTheme="minorEastAsia" w:cs="宋体" w:hint="eastAsia"/>
          <w:color w:val="505050"/>
          <w:kern w:val="0"/>
          <w:sz w:val="29"/>
          <w:szCs w:val="29"/>
        </w:rPr>
        <w:t>1</w:t>
      </w:r>
      <w:r w:rsidRPr="008F193D">
        <w:rPr>
          <w:rFonts w:asciiTheme="minorEastAsia" w:hAnsiTheme="minorEastAsia" w:cs="宋体" w:hint="eastAsia"/>
          <w:color w:val="505050"/>
          <w:kern w:val="0"/>
          <w:sz w:val="29"/>
          <w:szCs w:val="29"/>
        </w:rPr>
        <w:t>500字，错误率约5%（约</w:t>
      </w:r>
      <w:r w:rsidR="00513474">
        <w:rPr>
          <w:rFonts w:asciiTheme="minorEastAsia" w:hAnsiTheme="minorEastAsia" w:cs="宋体" w:hint="eastAsia"/>
          <w:color w:val="505050"/>
          <w:kern w:val="0"/>
          <w:sz w:val="29"/>
          <w:szCs w:val="29"/>
        </w:rPr>
        <w:t>5</w:t>
      </w:r>
      <w:r w:rsidRPr="008F193D">
        <w:rPr>
          <w:rFonts w:asciiTheme="minorEastAsia" w:hAnsiTheme="minorEastAsia" w:cs="宋体" w:hint="eastAsia"/>
          <w:color w:val="505050"/>
          <w:kern w:val="0"/>
          <w:sz w:val="29"/>
          <w:szCs w:val="29"/>
        </w:rPr>
        <w:t>0处错误）；需要校对的错误类型包括错别字、不符合规范的数字使用、不正确的词语应用、明显的语法错误、明显的标点符号错误、明显的常识性错误、不符合规范的量和单位等。赛题的前</w:t>
      </w:r>
      <w:r w:rsidR="00EB7867">
        <w:rPr>
          <w:rFonts w:asciiTheme="minorEastAsia" w:hAnsiTheme="minorEastAsia" w:cs="宋体" w:hint="eastAsia"/>
          <w:color w:val="505050"/>
          <w:kern w:val="0"/>
          <w:sz w:val="29"/>
          <w:szCs w:val="29"/>
        </w:rPr>
        <w:t>1</w:t>
      </w:r>
      <w:r w:rsidRPr="008F193D">
        <w:rPr>
          <w:rFonts w:asciiTheme="minorEastAsia" w:hAnsiTheme="minorEastAsia" w:cs="宋体" w:hint="eastAsia"/>
          <w:color w:val="505050"/>
          <w:kern w:val="0"/>
          <w:sz w:val="29"/>
          <w:szCs w:val="29"/>
        </w:rPr>
        <w:t>000-</w:t>
      </w:r>
      <w:r w:rsidR="00CB0924">
        <w:rPr>
          <w:rFonts w:asciiTheme="minorEastAsia" w:hAnsiTheme="minorEastAsia" w:cs="宋体" w:hint="eastAsia"/>
          <w:color w:val="505050"/>
          <w:kern w:val="0"/>
          <w:sz w:val="29"/>
          <w:szCs w:val="29"/>
        </w:rPr>
        <w:t>1</w:t>
      </w:r>
      <w:r w:rsidRPr="008F193D">
        <w:rPr>
          <w:rFonts w:asciiTheme="minorEastAsia" w:hAnsiTheme="minorEastAsia" w:cs="宋体" w:hint="eastAsia"/>
          <w:color w:val="505050"/>
          <w:kern w:val="0"/>
          <w:sz w:val="29"/>
          <w:szCs w:val="29"/>
        </w:rPr>
        <w:t>500字校对需正确使用国家标准校对符号。</w:t>
      </w:r>
    </w:p>
    <w:p w:rsidR="008F193D" w:rsidRDefault="008F193D" w:rsidP="004F598F">
      <w:pPr>
        <w:widowControl/>
        <w:ind w:firstLineChars="200" w:firstLine="580"/>
        <w:jc w:val="left"/>
        <w:rPr>
          <w:rFonts w:asciiTheme="minorEastAsia" w:hAnsiTheme="minorEastAsia" w:cs="宋体"/>
          <w:color w:val="505050"/>
          <w:kern w:val="0"/>
          <w:sz w:val="29"/>
          <w:szCs w:val="29"/>
        </w:rPr>
      </w:pPr>
      <w:r w:rsidRPr="008F193D">
        <w:rPr>
          <w:rFonts w:asciiTheme="minorEastAsia" w:hAnsiTheme="minorEastAsia" w:cs="宋体" w:hint="eastAsia"/>
          <w:color w:val="505050"/>
          <w:kern w:val="0"/>
          <w:sz w:val="29"/>
          <w:szCs w:val="29"/>
        </w:rPr>
        <w:t>比赛时长：</w:t>
      </w:r>
      <w:r w:rsidR="00FB7688">
        <w:rPr>
          <w:rFonts w:asciiTheme="minorEastAsia" w:hAnsiTheme="minorEastAsia" w:cs="宋体" w:hint="eastAsia"/>
          <w:color w:val="505050"/>
          <w:kern w:val="0"/>
          <w:sz w:val="29"/>
          <w:szCs w:val="29"/>
        </w:rPr>
        <w:t>1</w:t>
      </w:r>
      <w:r w:rsidR="00990A65">
        <w:rPr>
          <w:rFonts w:asciiTheme="minorEastAsia" w:hAnsiTheme="minorEastAsia" w:cs="宋体" w:hint="eastAsia"/>
          <w:color w:val="505050"/>
          <w:kern w:val="0"/>
          <w:sz w:val="29"/>
          <w:szCs w:val="29"/>
        </w:rPr>
        <w:t>5</w:t>
      </w:r>
      <w:r w:rsidRPr="008F193D">
        <w:rPr>
          <w:rFonts w:asciiTheme="minorEastAsia" w:hAnsiTheme="minorEastAsia" w:cs="宋体" w:hint="eastAsia"/>
          <w:color w:val="505050"/>
          <w:kern w:val="0"/>
          <w:sz w:val="29"/>
          <w:szCs w:val="29"/>
        </w:rPr>
        <w:t>分钟文字校对+</w:t>
      </w:r>
      <w:r w:rsidR="00FB7688">
        <w:rPr>
          <w:rFonts w:asciiTheme="minorEastAsia" w:hAnsiTheme="minorEastAsia" w:cs="宋体" w:hint="eastAsia"/>
          <w:color w:val="505050"/>
          <w:kern w:val="0"/>
          <w:sz w:val="29"/>
          <w:szCs w:val="29"/>
        </w:rPr>
        <w:t>4</w:t>
      </w:r>
      <w:r w:rsidR="00990A65">
        <w:rPr>
          <w:rFonts w:asciiTheme="minorEastAsia" w:hAnsiTheme="minorEastAsia" w:cs="宋体" w:hint="eastAsia"/>
          <w:color w:val="505050"/>
          <w:kern w:val="0"/>
          <w:sz w:val="29"/>
          <w:szCs w:val="29"/>
        </w:rPr>
        <w:t>0</w:t>
      </w:r>
      <w:r w:rsidRPr="008F193D">
        <w:rPr>
          <w:rFonts w:asciiTheme="minorEastAsia" w:hAnsiTheme="minorEastAsia" w:cs="宋体" w:hint="eastAsia"/>
          <w:color w:val="505050"/>
          <w:kern w:val="0"/>
          <w:sz w:val="29"/>
          <w:szCs w:val="29"/>
        </w:rPr>
        <w:t>分钟文本录入+5分钟提交比赛结果。</w:t>
      </w:r>
    </w:p>
    <w:p w:rsidR="00FB7688" w:rsidRPr="008F193D" w:rsidRDefault="00FB7688"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该项得分占总分40%</w:t>
      </w:r>
      <w:r>
        <w:rPr>
          <w:rFonts w:asciiTheme="minorEastAsia" w:hAnsiTheme="minorEastAsia" w:cs="宋体" w:hint="eastAsia"/>
          <w:color w:val="505050"/>
          <w:kern w:val="0"/>
          <w:sz w:val="29"/>
          <w:szCs w:val="29"/>
        </w:rPr>
        <w:t xml:space="preserve"> </w:t>
      </w:r>
      <w:r w:rsidRPr="008F193D">
        <w:rPr>
          <w:rFonts w:asciiTheme="minorEastAsia" w:hAnsiTheme="minorEastAsia" w:cs="宋体" w:hint="eastAsia"/>
          <w:color w:val="505050"/>
          <w:kern w:val="0"/>
          <w:sz w:val="29"/>
          <w:szCs w:val="29"/>
        </w:rPr>
        <w:t>。</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2.竞赛评判</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将参赛选手的赛卷与赛题标准文本进行比对，以录入内容的总准确率计成绩，得分占该项总分的50%。（总准确率=录入有效正确字数÷赛题文本总字数）</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将选手校对过的纸制赛题与纸制标准答案进行比对，以参赛选手校对符号使用的正确率计成绩，得分占该项总分的50%（正确率=正确使用的校对字符数÷纸质标准答案总校对字符数）。</w:t>
      </w:r>
    </w:p>
    <w:p w:rsidR="008F193D" w:rsidRPr="008F193D" w:rsidRDefault="008F193D" w:rsidP="004F598F">
      <w:pPr>
        <w:widowControl/>
        <w:ind w:firstLineChars="200" w:firstLine="482"/>
        <w:jc w:val="left"/>
        <w:rPr>
          <w:rFonts w:asciiTheme="minorEastAsia" w:hAnsiTheme="minorEastAsia" w:cs="宋体"/>
          <w:color w:val="505050"/>
          <w:kern w:val="0"/>
          <w:sz w:val="18"/>
          <w:szCs w:val="18"/>
        </w:rPr>
      </w:pPr>
      <w:r w:rsidRPr="008F193D">
        <w:rPr>
          <w:rFonts w:asciiTheme="minorEastAsia" w:hAnsiTheme="minorEastAsia" w:cs="宋体" w:hint="eastAsia"/>
          <w:b/>
          <w:bCs/>
          <w:color w:val="505050"/>
          <w:kern w:val="0"/>
          <w:sz w:val="24"/>
          <w:szCs w:val="24"/>
        </w:rPr>
        <w:t>（二）极限看打             </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1.竞赛方式</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参赛选手在比赛时间内，以最快的速度和准确率看打赛题，包括文字、标点符号要与赛题文本保持一致。</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比赛时长：35分钟录入+5分钟提交比赛结果。</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2.竞赛评判                  </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lastRenderedPageBreak/>
        <w:t>将参赛选手所录入的内容与赛题通过比对软件进行比对，漏打、多打、错打均记为错误，以录入有效内容的总准确率计分（准确率=录入的有效正确字数÷赛题文本总字数）。</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该项得分占综合成绩的30% 。</w:t>
      </w:r>
    </w:p>
    <w:p w:rsidR="008F193D" w:rsidRPr="008F193D" w:rsidRDefault="008F193D" w:rsidP="004F598F">
      <w:pPr>
        <w:widowControl/>
        <w:ind w:firstLineChars="200" w:firstLine="482"/>
        <w:jc w:val="left"/>
        <w:rPr>
          <w:rFonts w:asciiTheme="minorEastAsia" w:hAnsiTheme="minorEastAsia" w:cs="宋体"/>
          <w:color w:val="505050"/>
          <w:kern w:val="0"/>
          <w:sz w:val="18"/>
          <w:szCs w:val="18"/>
        </w:rPr>
      </w:pPr>
      <w:r w:rsidRPr="008F193D">
        <w:rPr>
          <w:rFonts w:asciiTheme="minorEastAsia" w:hAnsiTheme="minorEastAsia" w:cs="宋体" w:hint="eastAsia"/>
          <w:b/>
          <w:bCs/>
          <w:color w:val="505050"/>
          <w:kern w:val="0"/>
          <w:sz w:val="24"/>
          <w:szCs w:val="24"/>
        </w:rPr>
        <w:t>（三）听打</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1.竞赛方式</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参赛选手听现场播放的声音赛题进行速录，标点符号可以与赛题文本不一致，声音赛题播放完毕即开始校对，比赛结束后提交电子文稿赛卷。赛题为非匀速录音的听打文章。</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比赛时长：</w:t>
      </w:r>
      <w:r w:rsidR="00B95B8C">
        <w:rPr>
          <w:rFonts w:asciiTheme="minorEastAsia" w:hAnsiTheme="minorEastAsia" w:cs="宋体" w:hint="eastAsia"/>
          <w:color w:val="505050"/>
          <w:kern w:val="0"/>
          <w:sz w:val="29"/>
          <w:szCs w:val="29"/>
        </w:rPr>
        <w:t>15</w:t>
      </w:r>
      <w:r w:rsidRPr="008F193D">
        <w:rPr>
          <w:rFonts w:asciiTheme="minorEastAsia" w:hAnsiTheme="minorEastAsia" w:cs="宋体" w:hint="eastAsia"/>
          <w:color w:val="505050"/>
          <w:kern w:val="0"/>
          <w:sz w:val="29"/>
          <w:szCs w:val="29"/>
        </w:rPr>
        <w:t>分钟。（声音赛题</w:t>
      </w:r>
      <w:r w:rsidR="00B95B8C">
        <w:rPr>
          <w:rFonts w:asciiTheme="minorEastAsia" w:hAnsiTheme="minorEastAsia" w:cs="宋体" w:hint="eastAsia"/>
          <w:color w:val="505050"/>
          <w:kern w:val="0"/>
          <w:sz w:val="29"/>
          <w:szCs w:val="29"/>
        </w:rPr>
        <w:t>约7</w:t>
      </w:r>
      <w:r w:rsidRPr="008F193D">
        <w:rPr>
          <w:rFonts w:asciiTheme="minorEastAsia" w:hAnsiTheme="minorEastAsia" w:cs="宋体" w:hint="eastAsia"/>
          <w:color w:val="505050"/>
          <w:kern w:val="0"/>
          <w:sz w:val="29"/>
          <w:szCs w:val="29"/>
        </w:rPr>
        <w:t>分钟，其余为编辑修改、整理和提交赛卷时间。）</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2.竞赛评判</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将赛卷与赛题文本进行比对，以录入有效内容的总准确率计分（准确率=录入的有效正确字数÷赛题文本总字数）。</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该项得分占综合成绩的30%。</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hint="eastAsia"/>
          <w:b/>
          <w:bCs/>
          <w:color w:val="505050"/>
          <w:kern w:val="0"/>
          <w:sz w:val="32"/>
          <w:szCs w:val="32"/>
        </w:rPr>
        <w:t>七、综合成绩评定</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每一竞赛项目完成后，根据相应赛项的评判方法，对每一位参赛选手进行单项得分的计算，再按相应比例折算成个人综合成绩。</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八、</w:t>
      </w:r>
      <w:r w:rsidRPr="004F598F">
        <w:rPr>
          <w:rFonts w:ascii="黑体" w:eastAsia="黑体" w:hAnsi="黑体" w:cs="Times New Roman" w:hint="eastAsia"/>
          <w:b/>
          <w:bCs/>
          <w:color w:val="505050"/>
          <w:kern w:val="0"/>
          <w:sz w:val="32"/>
          <w:szCs w:val="32"/>
        </w:rPr>
        <w:t>竞赛环境</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参赛选手抽签决定机位，参赛选手竞赛用的计算机仅安装最新版本的搜狗拼音输入法、智能ABC输入法。</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竞赛试题在每个竞赛项目开始前有监考人员统一发放，参赛选手按照要求进行操作。</w:t>
      </w:r>
      <w:r w:rsidRPr="008F193D">
        <w:rPr>
          <w:rFonts w:asciiTheme="minorEastAsia" w:hAnsiTheme="minorEastAsia" w:cs="Times New Roman"/>
          <w:color w:val="333333"/>
          <w:kern w:val="0"/>
          <w:sz w:val="18"/>
          <w:szCs w:val="18"/>
        </w:rPr>
        <w:t> </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lastRenderedPageBreak/>
        <w:t>九、</w:t>
      </w:r>
      <w:r w:rsidRPr="004F598F">
        <w:rPr>
          <w:rFonts w:ascii="黑体" w:eastAsia="黑体" w:hAnsi="黑体" w:cs="Times New Roman" w:hint="eastAsia"/>
          <w:b/>
          <w:bCs/>
          <w:color w:val="505050"/>
          <w:kern w:val="0"/>
          <w:sz w:val="32"/>
          <w:szCs w:val="32"/>
        </w:rPr>
        <w:t>竞赛奖项设置</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本次竞赛设一、二、三等奖（</w:t>
      </w:r>
      <w:r w:rsidR="00EB7867">
        <w:rPr>
          <w:rFonts w:asciiTheme="minorEastAsia" w:hAnsiTheme="minorEastAsia" w:cs="宋体" w:hint="eastAsia"/>
          <w:color w:val="505050"/>
          <w:kern w:val="0"/>
          <w:sz w:val="29"/>
          <w:szCs w:val="29"/>
        </w:rPr>
        <w:t>大赛组委会</w:t>
      </w:r>
      <w:r w:rsidRPr="008F193D">
        <w:rPr>
          <w:rFonts w:asciiTheme="minorEastAsia" w:hAnsiTheme="minorEastAsia" w:cs="宋体" w:hint="eastAsia"/>
          <w:color w:val="505050"/>
          <w:kern w:val="0"/>
          <w:sz w:val="29"/>
          <w:szCs w:val="29"/>
        </w:rPr>
        <w:t>根据实际参赛人数设定），学校将颁发奖状及奖品。</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十、</w:t>
      </w:r>
      <w:r w:rsidRPr="004F598F">
        <w:rPr>
          <w:rFonts w:ascii="黑体" w:eastAsia="黑体" w:hAnsi="黑体" w:cs="Times New Roman" w:hint="eastAsia"/>
          <w:b/>
          <w:bCs/>
          <w:color w:val="505050"/>
          <w:kern w:val="0"/>
          <w:sz w:val="32"/>
          <w:szCs w:val="32"/>
        </w:rPr>
        <w:t>参赛选手须知</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每一竞赛项目中有下列情形的，该项目单项得分直接计为零分，责任由参赛选手自负：</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1.中途退出比赛的；</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2.提交的赛卷被评判为无效的；</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3.未按要求保存和提交赛卷的；</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4.赛卷标记有参赛选手信息的；</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5.其他违反竞赛规则或赛场纪律的。</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十一、</w:t>
      </w:r>
      <w:r w:rsidRPr="004F598F">
        <w:rPr>
          <w:rFonts w:ascii="黑体" w:eastAsia="黑体" w:hAnsi="黑体" w:cs="Times New Roman" w:hint="eastAsia"/>
          <w:b/>
          <w:bCs/>
          <w:color w:val="505050"/>
          <w:kern w:val="0"/>
          <w:sz w:val="32"/>
          <w:szCs w:val="32"/>
        </w:rPr>
        <w:t>申诉与仲裁</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对竞赛结果有异议的，在竞赛结束后一小时内以书面形式向大赛仲裁委员会进行申诉，大赛仲裁委员会的裁决为最终裁决，参赛选手不得因为申诉或对处理意见不服而停止比赛，否则按弃权处理。</w:t>
      </w:r>
    </w:p>
    <w:p w:rsidR="008F193D" w:rsidRPr="004F598F" w:rsidRDefault="008F193D" w:rsidP="004F598F">
      <w:pPr>
        <w:widowControl/>
        <w:ind w:firstLineChars="200" w:firstLine="640"/>
        <w:jc w:val="left"/>
        <w:outlineLvl w:val="2"/>
        <w:rPr>
          <w:rFonts w:ascii="黑体" w:eastAsia="黑体" w:hAnsi="黑体" w:cs="Times New Roman"/>
          <w:bCs/>
          <w:color w:val="505050"/>
          <w:kern w:val="0"/>
          <w:sz w:val="32"/>
          <w:szCs w:val="32"/>
        </w:rPr>
      </w:pPr>
      <w:r w:rsidRPr="004F598F">
        <w:rPr>
          <w:rFonts w:ascii="黑体" w:eastAsia="黑体" w:hAnsi="黑体" w:cs="Times New Roman"/>
          <w:bCs/>
          <w:color w:val="505050"/>
          <w:kern w:val="0"/>
          <w:sz w:val="32"/>
          <w:szCs w:val="32"/>
        </w:rPr>
        <w:t>十二、</w:t>
      </w:r>
      <w:r w:rsidRPr="004F598F">
        <w:rPr>
          <w:rFonts w:ascii="黑体" w:eastAsia="黑体" w:hAnsi="黑体" w:cs="Times New Roman" w:hint="eastAsia"/>
          <w:bCs/>
          <w:color w:val="505050"/>
          <w:kern w:val="0"/>
          <w:sz w:val="32"/>
          <w:szCs w:val="32"/>
        </w:rPr>
        <w:t>附则</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本规程由安徽电子信息职业技术学院201</w:t>
      </w:r>
      <w:r w:rsidR="001E5E6B">
        <w:rPr>
          <w:rFonts w:asciiTheme="minorEastAsia" w:hAnsiTheme="minorEastAsia" w:cs="宋体" w:hint="eastAsia"/>
          <w:color w:val="505050"/>
          <w:kern w:val="0"/>
          <w:sz w:val="29"/>
          <w:szCs w:val="29"/>
        </w:rPr>
        <w:t>7</w:t>
      </w:r>
      <w:r w:rsidRPr="008F193D">
        <w:rPr>
          <w:rFonts w:asciiTheme="minorEastAsia" w:hAnsiTheme="minorEastAsia" w:cs="宋体" w:hint="eastAsia"/>
          <w:color w:val="505050"/>
          <w:kern w:val="0"/>
          <w:sz w:val="29"/>
          <w:szCs w:val="29"/>
        </w:rPr>
        <w:t>年文秘速录竞赛组委会负责解释。未尽事宜，另行通知。</w:t>
      </w:r>
    </w:p>
    <w:p w:rsidR="00751569" w:rsidRPr="008F193D" w:rsidRDefault="00751569">
      <w:pPr>
        <w:rPr>
          <w:rFonts w:asciiTheme="minorEastAsia" w:hAnsiTheme="minorEastAsia"/>
        </w:rPr>
      </w:pPr>
    </w:p>
    <w:sectPr w:rsidR="00751569" w:rsidRPr="008F1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B9" w:rsidRDefault="004241B9" w:rsidP="00CB47D4">
      <w:r>
        <w:separator/>
      </w:r>
    </w:p>
  </w:endnote>
  <w:endnote w:type="continuationSeparator" w:id="0">
    <w:p w:rsidR="004241B9" w:rsidRDefault="004241B9" w:rsidP="00CB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B9" w:rsidRDefault="004241B9" w:rsidP="00CB47D4">
      <w:r>
        <w:separator/>
      </w:r>
    </w:p>
  </w:footnote>
  <w:footnote w:type="continuationSeparator" w:id="0">
    <w:p w:rsidR="004241B9" w:rsidRDefault="004241B9" w:rsidP="00CB4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F8"/>
    <w:rsid w:val="001E5E6B"/>
    <w:rsid w:val="003B561A"/>
    <w:rsid w:val="004241B9"/>
    <w:rsid w:val="004C7D22"/>
    <w:rsid w:val="004F598F"/>
    <w:rsid w:val="00513474"/>
    <w:rsid w:val="005E2F7A"/>
    <w:rsid w:val="006E3B5D"/>
    <w:rsid w:val="00751569"/>
    <w:rsid w:val="008A11CC"/>
    <w:rsid w:val="008E398D"/>
    <w:rsid w:val="008F193D"/>
    <w:rsid w:val="00990A65"/>
    <w:rsid w:val="009A1F6E"/>
    <w:rsid w:val="00B17E6F"/>
    <w:rsid w:val="00B67AF8"/>
    <w:rsid w:val="00B95B8C"/>
    <w:rsid w:val="00BA08E4"/>
    <w:rsid w:val="00BB415A"/>
    <w:rsid w:val="00C94C10"/>
    <w:rsid w:val="00CB0924"/>
    <w:rsid w:val="00CB47D4"/>
    <w:rsid w:val="00CF2063"/>
    <w:rsid w:val="00E01984"/>
    <w:rsid w:val="00E32939"/>
    <w:rsid w:val="00EB63B9"/>
    <w:rsid w:val="00EB7867"/>
    <w:rsid w:val="00F426EF"/>
    <w:rsid w:val="00FB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94C10"/>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94C10"/>
    <w:rPr>
      <w:rFonts w:ascii="宋体" w:eastAsia="宋体" w:hAnsi="宋体" w:cs="宋体"/>
      <w:b/>
      <w:bCs/>
      <w:kern w:val="0"/>
      <w:sz w:val="24"/>
      <w:szCs w:val="24"/>
    </w:rPr>
  </w:style>
  <w:style w:type="character" w:styleId="a3">
    <w:name w:val="Hyperlink"/>
    <w:basedOn w:val="a0"/>
    <w:uiPriority w:val="99"/>
    <w:semiHidden/>
    <w:unhideWhenUsed/>
    <w:rsid w:val="00C94C10"/>
    <w:rPr>
      <w:rFonts w:ascii="微软雅黑" w:eastAsia="微软雅黑" w:hAnsi="微软雅黑" w:hint="eastAsia"/>
      <w:strike w:val="0"/>
      <w:dstrike w:val="0"/>
      <w:color w:val="505050"/>
      <w:u w:val="none"/>
      <w:effect w:val="none"/>
    </w:rPr>
  </w:style>
  <w:style w:type="paragraph" w:styleId="a4">
    <w:name w:val="Normal (Web)"/>
    <w:basedOn w:val="a"/>
    <w:uiPriority w:val="99"/>
    <w:unhideWhenUsed/>
    <w:rsid w:val="00C94C1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4C10"/>
    <w:rPr>
      <w:b/>
      <w:bCs/>
    </w:rPr>
  </w:style>
  <w:style w:type="paragraph" w:styleId="a6">
    <w:name w:val="header"/>
    <w:basedOn w:val="a"/>
    <w:link w:val="Char"/>
    <w:uiPriority w:val="99"/>
    <w:unhideWhenUsed/>
    <w:rsid w:val="00CB4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B47D4"/>
    <w:rPr>
      <w:sz w:val="18"/>
      <w:szCs w:val="18"/>
    </w:rPr>
  </w:style>
  <w:style w:type="paragraph" w:styleId="a7">
    <w:name w:val="footer"/>
    <w:basedOn w:val="a"/>
    <w:link w:val="Char0"/>
    <w:uiPriority w:val="99"/>
    <w:unhideWhenUsed/>
    <w:rsid w:val="00CB47D4"/>
    <w:pPr>
      <w:tabs>
        <w:tab w:val="center" w:pos="4153"/>
        <w:tab w:val="right" w:pos="8306"/>
      </w:tabs>
      <w:snapToGrid w:val="0"/>
      <w:jc w:val="left"/>
    </w:pPr>
    <w:rPr>
      <w:sz w:val="18"/>
      <w:szCs w:val="18"/>
    </w:rPr>
  </w:style>
  <w:style w:type="character" w:customStyle="1" w:styleId="Char0">
    <w:name w:val="页脚 Char"/>
    <w:basedOn w:val="a0"/>
    <w:link w:val="a7"/>
    <w:uiPriority w:val="99"/>
    <w:rsid w:val="00CB47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94C10"/>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94C10"/>
    <w:rPr>
      <w:rFonts w:ascii="宋体" w:eastAsia="宋体" w:hAnsi="宋体" w:cs="宋体"/>
      <w:b/>
      <w:bCs/>
      <w:kern w:val="0"/>
      <w:sz w:val="24"/>
      <w:szCs w:val="24"/>
    </w:rPr>
  </w:style>
  <w:style w:type="character" w:styleId="a3">
    <w:name w:val="Hyperlink"/>
    <w:basedOn w:val="a0"/>
    <w:uiPriority w:val="99"/>
    <w:semiHidden/>
    <w:unhideWhenUsed/>
    <w:rsid w:val="00C94C10"/>
    <w:rPr>
      <w:rFonts w:ascii="微软雅黑" w:eastAsia="微软雅黑" w:hAnsi="微软雅黑" w:hint="eastAsia"/>
      <w:strike w:val="0"/>
      <w:dstrike w:val="0"/>
      <w:color w:val="505050"/>
      <w:u w:val="none"/>
      <w:effect w:val="none"/>
    </w:rPr>
  </w:style>
  <w:style w:type="paragraph" w:styleId="a4">
    <w:name w:val="Normal (Web)"/>
    <w:basedOn w:val="a"/>
    <w:uiPriority w:val="99"/>
    <w:unhideWhenUsed/>
    <w:rsid w:val="00C94C1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4C10"/>
    <w:rPr>
      <w:b/>
      <w:bCs/>
    </w:rPr>
  </w:style>
  <w:style w:type="paragraph" w:styleId="a6">
    <w:name w:val="header"/>
    <w:basedOn w:val="a"/>
    <w:link w:val="Char"/>
    <w:uiPriority w:val="99"/>
    <w:unhideWhenUsed/>
    <w:rsid w:val="00CB4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B47D4"/>
    <w:rPr>
      <w:sz w:val="18"/>
      <w:szCs w:val="18"/>
    </w:rPr>
  </w:style>
  <w:style w:type="paragraph" w:styleId="a7">
    <w:name w:val="footer"/>
    <w:basedOn w:val="a"/>
    <w:link w:val="Char0"/>
    <w:uiPriority w:val="99"/>
    <w:unhideWhenUsed/>
    <w:rsid w:val="00CB47D4"/>
    <w:pPr>
      <w:tabs>
        <w:tab w:val="center" w:pos="4153"/>
        <w:tab w:val="right" w:pos="8306"/>
      </w:tabs>
      <w:snapToGrid w:val="0"/>
      <w:jc w:val="left"/>
    </w:pPr>
    <w:rPr>
      <w:sz w:val="18"/>
      <w:szCs w:val="18"/>
    </w:rPr>
  </w:style>
  <w:style w:type="character" w:customStyle="1" w:styleId="Char0">
    <w:name w:val="页脚 Char"/>
    <w:basedOn w:val="a0"/>
    <w:link w:val="a7"/>
    <w:uiPriority w:val="99"/>
    <w:rsid w:val="00CB47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172096">
      <w:bodyDiv w:val="1"/>
      <w:marLeft w:val="0"/>
      <w:marRight w:val="0"/>
      <w:marTop w:val="0"/>
      <w:marBottom w:val="0"/>
      <w:divBdr>
        <w:top w:val="none" w:sz="0" w:space="0" w:color="auto"/>
        <w:left w:val="none" w:sz="0" w:space="0" w:color="auto"/>
        <w:bottom w:val="none" w:sz="0" w:space="0" w:color="auto"/>
        <w:right w:val="none" w:sz="0" w:space="0" w:color="auto"/>
      </w:divBdr>
      <w:divsChild>
        <w:div w:id="244993235">
          <w:marLeft w:val="0"/>
          <w:marRight w:val="0"/>
          <w:marTop w:val="0"/>
          <w:marBottom w:val="0"/>
          <w:divBdr>
            <w:top w:val="none" w:sz="0" w:space="0" w:color="auto"/>
            <w:left w:val="none" w:sz="0" w:space="0" w:color="auto"/>
            <w:bottom w:val="none" w:sz="0" w:space="0" w:color="auto"/>
            <w:right w:val="none" w:sz="0" w:space="0" w:color="auto"/>
          </w:divBdr>
          <w:divsChild>
            <w:div w:id="1530873027">
              <w:marLeft w:val="300"/>
              <w:marRight w:val="0"/>
              <w:marTop w:val="0"/>
              <w:marBottom w:val="0"/>
              <w:divBdr>
                <w:top w:val="none" w:sz="0" w:space="0" w:color="auto"/>
                <w:left w:val="none" w:sz="0" w:space="0" w:color="auto"/>
                <w:bottom w:val="none" w:sz="0" w:space="0" w:color="auto"/>
                <w:right w:val="none" w:sz="0" w:space="0" w:color="auto"/>
              </w:divBdr>
              <w:divsChild>
                <w:div w:id="2085561379">
                  <w:marLeft w:val="120"/>
                  <w:marRight w:val="0"/>
                  <w:marTop w:val="0"/>
                  <w:marBottom w:val="0"/>
                  <w:divBdr>
                    <w:top w:val="none" w:sz="0" w:space="0" w:color="auto"/>
                    <w:left w:val="none" w:sz="0" w:space="0" w:color="auto"/>
                    <w:bottom w:val="none" w:sz="0" w:space="0" w:color="auto"/>
                    <w:right w:val="none" w:sz="0" w:space="0" w:color="auto"/>
                  </w:divBdr>
                  <w:divsChild>
                    <w:div w:id="1017847526">
                      <w:marLeft w:val="0"/>
                      <w:marRight w:val="0"/>
                      <w:marTop w:val="0"/>
                      <w:marBottom w:val="0"/>
                      <w:divBdr>
                        <w:top w:val="none" w:sz="0" w:space="0" w:color="auto"/>
                        <w:left w:val="none" w:sz="0" w:space="0" w:color="auto"/>
                        <w:bottom w:val="none" w:sz="0" w:space="0" w:color="auto"/>
                        <w:right w:val="none" w:sz="0" w:space="0" w:color="auto"/>
                      </w:divBdr>
                      <w:divsChild>
                        <w:div w:id="1710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70805937@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325</Words>
  <Characters>1856</Characters>
  <Application>Microsoft Office Word</Application>
  <DocSecurity>0</DocSecurity>
  <Lines>15</Lines>
  <Paragraphs>4</Paragraphs>
  <ScaleCrop>false</ScaleCrop>
  <Company>China</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老陈</dc:creator>
  <cp:keywords/>
  <dc:description/>
  <cp:lastModifiedBy>xbany</cp:lastModifiedBy>
  <cp:revision>20</cp:revision>
  <dcterms:created xsi:type="dcterms:W3CDTF">2016-10-12T11:03:00Z</dcterms:created>
  <dcterms:modified xsi:type="dcterms:W3CDTF">2017-10-23T15:10:00Z</dcterms:modified>
</cp:coreProperties>
</file>