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rPr>
          <w:rFonts w:ascii="宋体"/>
          <w:kern w:val="0"/>
          <w:szCs w:val="21"/>
        </w:rPr>
      </w:pPr>
    </w:p>
    <w:p>
      <w:pPr>
        <w:autoSpaceDE w:val="0"/>
        <w:autoSpaceDN w:val="0"/>
        <w:adjustRightInd w:val="0"/>
        <w:rPr>
          <w:rFonts w:ascii="宋体"/>
          <w:kern w:val="0"/>
          <w:szCs w:val="21"/>
        </w:rPr>
      </w:pPr>
      <w:r>
        <w:rPr>
          <w:rFonts w:hint="eastAsia" w:ascii="宋体"/>
          <w:kern w:val="0"/>
          <w:szCs w:val="21"/>
        </w:rPr>
        <w:t>附件一  2022年</w:t>
      </w:r>
      <w:r>
        <w:rPr>
          <w:rFonts w:hint="eastAsia" w:ascii="宋体"/>
          <w:kern w:val="0"/>
          <w:szCs w:val="21"/>
          <w:lang w:val="en-US" w:eastAsia="zh-CN"/>
        </w:rPr>
        <w:t>第十四届全国大学生广告艺术大赛</w:t>
      </w:r>
      <w:r>
        <w:rPr>
          <w:rFonts w:hint="eastAsia" w:ascii="宋体"/>
          <w:kern w:val="0"/>
          <w:szCs w:val="21"/>
        </w:rPr>
        <w:t>安徽电子信息职业技术学院初赛报名表</w:t>
      </w:r>
    </w:p>
    <w:p>
      <w:pPr>
        <w:autoSpaceDE w:val="0"/>
        <w:autoSpaceDN w:val="0"/>
        <w:adjustRightInd w:val="0"/>
        <w:jc w:val="center"/>
        <w:rPr>
          <w:rFonts w:ascii="宋体"/>
          <w:kern w:val="0"/>
          <w:szCs w:val="21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4"/>
        <w:gridCol w:w="1704"/>
        <w:gridCol w:w="1704"/>
        <w:gridCol w:w="1705"/>
        <w:gridCol w:w="17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参赛队员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学号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联系电话（手机）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left"/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指导老师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姓名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工号</w:t>
            </w: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所在院系、部门</w:t>
            </w: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所学专业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参赛作品类别（必须按照</w:t>
            </w:r>
            <w:r>
              <w:rPr>
                <w:rFonts w:hint="eastAsia"/>
                <w:szCs w:val="24"/>
                <w:lang w:val="en-US" w:eastAsia="zh-CN"/>
              </w:rPr>
              <w:t>大广赛官网</w:t>
            </w:r>
            <w:r>
              <w:rPr>
                <w:rFonts w:hint="eastAsia"/>
                <w:szCs w:val="24"/>
              </w:rPr>
              <w:t>中的分类要求填写大类）：</w:t>
            </w:r>
          </w:p>
          <w:p>
            <w:pPr>
              <w:widowControl/>
              <w:shd w:val="clear" w:color="auto" w:fill="FFFFFF"/>
              <w:spacing w:line="357" w:lineRule="atLeast"/>
              <w:jc w:val="left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参赛作品名称：</w:t>
            </w:r>
          </w:p>
          <w:p>
            <w:pPr>
              <w:rPr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7" w:hRule="atLeast"/>
        </w:trPr>
        <w:tc>
          <w:tcPr>
            <w:tcW w:w="8568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rPr>
                <w:szCs w:val="24"/>
              </w:rPr>
            </w:pPr>
            <w:r>
              <w:rPr>
                <w:rFonts w:hint="eastAsia"/>
                <w:szCs w:val="24"/>
              </w:rPr>
              <w:t>参赛作品介绍（含简介、创作思路、创作重难点等，</w:t>
            </w:r>
            <w:r>
              <w:rPr>
                <w:rFonts w:hint="eastAsia"/>
                <w:szCs w:val="24"/>
                <w:lang w:val="en-US" w:eastAsia="zh-CN"/>
              </w:rPr>
              <w:t>100</w:t>
            </w:r>
            <w:r>
              <w:rPr>
                <w:rFonts w:hint="eastAsia"/>
                <w:szCs w:val="24"/>
              </w:rPr>
              <w:t>字</w:t>
            </w:r>
            <w:r>
              <w:rPr>
                <w:rFonts w:hint="eastAsia"/>
                <w:szCs w:val="24"/>
                <w:lang w:val="en-US" w:eastAsia="zh-CN"/>
              </w:rPr>
              <w:t>左右</w:t>
            </w:r>
            <w:r>
              <w:rPr>
                <w:rFonts w:hint="eastAsia"/>
                <w:szCs w:val="24"/>
              </w:rPr>
              <w:t>）：</w:t>
            </w:r>
          </w:p>
          <w:p>
            <w:pPr>
              <w:ind w:firstLine="210" w:firstLineChars="100"/>
              <w:rPr>
                <w:szCs w:val="24"/>
              </w:rPr>
            </w:pPr>
          </w:p>
        </w:tc>
      </w:tr>
    </w:tbl>
    <w:p>
      <w:pPr>
        <w:autoSpaceDE w:val="0"/>
        <w:autoSpaceDN w:val="0"/>
        <w:adjustRightInd w:val="0"/>
        <w:ind w:firstLine="420" w:firstLineChars="200"/>
        <w:jc w:val="left"/>
      </w:pPr>
      <w:r>
        <w:rPr>
          <w:rFonts w:hint="eastAsia" w:ascii="宋体"/>
          <w:kern w:val="0"/>
          <w:szCs w:val="21"/>
        </w:rPr>
        <w:t>请在2022年</w:t>
      </w:r>
      <w:r>
        <w:rPr>
          <w:rFonts w:hint="eastAsia" w:ascii="宋体"/>
          <w:kern w:val="0"/>
          <w:szCs w:val="21"/>
          <w:lang w:val="en-US" w:eastAsia="zh-CN"/>
        </w:rPr>
        <w:t>6</w:t>
      </w:r>
      <w:r>
        <w:rPr>
          <w:rFonts w:hint="eastAsia" w:ascii="宋体"/>
          <w:kern w:val="0"/>
          <w:szCs w:val="21"/>
        </w:rPr>
        <w:t>月</w:t>
      </w:r>
      <w:r>
        <w:rPr>
          <w:rFonts w:hint="eastAsia" w:ascii="宋体"/>
          <w:kern w:val="0"/>
          <w:szCs w:val="21"/>
          <w:lang w:val="en-US" w:eastAsia="zh-CN"/>
        </w:rPr>
        <w:t>6</w:t>
      </w:r>
      <w:r>
        <w:rPr>
          <w:rFonts w:hint="eastAsia" w:ascii="宋体"/>
          <w:kern w:val="0"/>
          <w:szCs w:val="21"/>
        </w:rPr>
        <w:t>日前发送至：</w:t>
      </w:r>
      <w:r>
        <w:rPr>
          <w:rFonts w:hint="eastAsia" w:ascii="宋体"/>
          <w:kern w:val="0"/>
          <w:szCs w:val="21"/>
          <w:lang w:val="en-US" w:eastAsia="zh-CN"/>
        </w:rPr>
        <w:t>381953620</w:t>
      </w:r>
      <w:r>
        <w:rPr>
          <w:rFonts w:hint="eastAsia" w:ascii="宋体"/>
          <w:kern w:val="0"/>
          <w:szCs w:val="21"/>
        </w:rPr>
        <w:t>@qq.com。邮件主题为：作品类别+作品名称+</w:t>
      </w:r>
      <w:bookmarkStart w:id="0" w:name="_GoBack"/>
      <w:bookmarkEnd w:id="0"/>
      <w:r>
        <w:rPr>
          <w:rFonts w:hint="eastAsia" w:ascii="宋体"/>
          <w:kern w:val="0"/>
          <w:szCs w:val="21"/>
        </w:rPr>
        <w:t>第一作者姓名+第一指导老师姓名。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5A8"/>
    <w:rsid w:val="00493FE4"/>
    <w:rsid w:val="009A17A0"/>
    <w:rsid w:val="00AF7472"/>
    <w:rsid w:val="00C045A8"/>
    <w:rsid w:val="00CC2110"/>
    <w:rsid w:val="00CC5F32"/>
    <w:rsid w:val="00D56147"/>
    <w:rsid w:val="00D76C43"/>
    <w:rsid w:val="476D67D9"/>
    <w:rsid w:val="51DE11AB"/>
    <w:rsid w:val="5FC84316"/>
    <w:rsid w:val="610D4EA4"/>
    <w:rsid w:val="7EA72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46</Words>
  <Characters>264</Characters>
  <Lines>2</Lines>
  <Paragraphs>1</Paragraphs>
  <TotalTime>7</TotalTime>
  <ScaleCrop>false</ScaleCrop>
  <LinksUpToDate>false</LinksUpToDate>
  <CharactersWithSpaces>309</CharactersWithSpaces>
  <Application>WPS Office_11.1.0.10723_F1E327BC-269C-435d-A152-05C5408002CA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2020-05-12T07:40:00Z</dcterms:created>
  <dc:creator>Tiger</dc:creator>
  <cp:lastModifiedBy>Administrator</cp:lastModifiedBy>
  <dcterms:modified xsi:type="dcterms:W3CDTF">2022-05-19T01:58:14Z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2052-11.1.0.10723</vt:lpwstr>
  </property>
  <property fmtid="{D5CDD505-2E9C-101B-9397-08002B2CF9AE}" pid="3" name="ICV">
    <vt:lpwstr>00ED809235C74A43878C6B988FEDB8CD</vt:lpwstr>
  </property>
</Properties>
</file>