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度学院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lang w:val="en-US" w:eastAsia="zh-CN"/>
        </w:rPr>
        <w:t>CAD机械制图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</w:rPr>
        <w:t>竞赛规程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为进一步深化我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院</w:t>
      </w:r>
      <w:r>
        <w:rPr>
          <w:rFonts w:ascii="Times New Roman" w:hAnsi="Times New Roman" w:eastAsia="宋体" w:cs="Times New Roman"/>
          <w:sz w:val="24"/>
          <w:szCs w:val="24"/>
        </w:rPr>
        <w:t>教育教学改革，推动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机电类</w:t>
      </w:r>
      <w:r>
        <w:rPr>
          <w:rFonts w:ascii="Times New Roman" w:hAnsi="Times New Roman" w:eastAsia="宋体" w:cs="Times New Roman"/>
          <w:sz w:val="24"/>
          <w:szCs w:val="24"/>
        </w:rPr>
        <w:t>专业课程教学发展，全面提高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读图、识图、绘图</w:t>
      </w:r>
      <w:r>
        <w:rPr>
          <w:rFonts w:ascii="Times New Roman" w:hAnsi="Times New Roman" w:eastAsia="宋体" w:cs="Times New Roman"/>
          <w:sz w:val="24"/>
          <w:szCs w:val="24"/>
        </w:rPr>
        <w:t>技术技能人才培养质量，</w:t>
      </w:r>
      <w:r>
        <w:rPr>
          <w:rFonts w:hint="eastAsia" w:ascii="Times New Roman" w:hAnsi="Times New Roman" w:eastAsia="宋体" w:cs="Times New Roman"/>
          <w:sz w:val="24"/>
          <w:szCs w:val="24"/>
        </w:rPr>
        <w:t>达到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以赛促教、以赛促学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</w:rPr>
        <w:t>目的。</w:t>
      </w:r>
      <w:r>
        <w:rPr>
          <w:rFonts w:ascii="Times New Roman" w:hAnsi="Times New Roman" w:eastAsia="宋体" w:cs="Times New Roman"/>
          <w:sz w:val="24"/>
          <w:szCs w:val="24"/>
        </w:rPr>
        <w:t>学院决定举办202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CAD机械制图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技能竞赛</w:t>
      </w:r>
      <w:r>
        <w:rPr>
          <w:rFonts w:ascii="Times New Roman" w:hAnsi="Times New Roman" w:eastAsia="宋体" w:cs="Times New Roman"/>
          <w:sz w:val="24"/>
          <w:szCs w:val="24"/>
        </w:rPr>
        <w:t>。比赛相关事项如下：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</w:t>
      </w:r>
      <w:r>
        <w:rPr>
          <w:rFonts w:hint="eastAsia" w:ascii="Times New Roman" w:hAnsi="Times New Roman" w:eastAsia="宋体" w:cs="Times New Roman"/>
          <w:sz w:val="24"/>
          <w:szCs w:val="24"/>
        </w:rPr>
        <w:t>参赛对象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全院在校全日制大专生均可参加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每队2人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二、竞赛内容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及提交方式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参赛选手需要根据任务要求在规定时间内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利用CAD软件完成机械零件工程图绘制</w:t>
      </w:r>
      <w:r>
        <w:rPr>
          <w:rFonts w:ascii="Times New Roman" w:hAnsi="Times New Roman" w:eastAsia="宋体" w:cs="Times New Roman"/>
          <w:sz w:val="24"/>
          <w:szCs w:val="24"/>
        </w:rPr>
        <w:t>，并在答题结束时向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监考老师提交DWG格式答题文件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三、竞赛时间及地点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竞赛时间：202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具体时间另行通知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竞赛地点：实训楼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310， CAD/CAM</w:t>
      </w:r>
      <w:r>
        <w:rPr>
          <w:rFonts w:ascii="Times New Roman" w:hAnsi="Times New Roman" w:eastAsia="宋体" w:cs="Times New Roman"/>
          <w:sz w:val="24"/>
          <w:szCs w:val="24"/>
        </w:rPr>
        <w:t>实训室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四、竞赛规则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1、参赛选手应在竞赛规定时间内报名和参加竞赛，否则视为弃权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参赛选手凭本人有效证件入场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如对比赛过程有异议，要求申诉，须在比赛结束后半小时内向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监考教师</w:t>
      </w:r>
      <w:r>
        <w:rPr>
          <w:rFonts w:ascii="Times New Roman" w:hAnsi="Times New Roman" w:eastAsia="宋体" w:cs="Times New Roman"/>
          <w:sz w:val="24"/>
          <w:szCs w:val="24"/>
        </w:rPr>
        <w:t>提出申诉，逾期不予受理。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五、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成绩评定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团队成绩=（成员一得分+成员二得分）/2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六、奖项设置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本次竞赛设一等奖、二等奖、三等奖若干名，由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教学科研处</w:t>
      </w:r>
      <w:r>
        <w:rPr>
          <w:rFonts w:ascii="Times New Roman" w:hAnsi="Times New Roman" w:eastAsia="宋体" w:cs="Times New Roman"/>
          <w:sz w:val="24"/>
          <w:szCs w:val="24"/>
        </w:rPr>
        <w:t>颁发获奖证书。奖项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奖励</w:t>
      </w:r>
      <w:r>
        <w:rPr>
          <w:rFonts w:ascii="Times New Roman" w:hAnsi="Times New Roman" w:eastAsia="宋体" w:cs="Times New Roman"/>
          <w:sz w:val="24"/>
          <w:szCs w:val="24"/>
        </w:rPr>
        <w:t>设定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按</w:t>
      </w:r>
      <w:r>
        <w:rPr>
          <w:rFonts w:ascii="Times New Roman" w:hAnsi="Times New Roman" w:eastAsia="宋体" w:cs="Times New Roman"/>
          <w:sz w:val="24"/>
          <w:szCs w:val="24"/>
        </w:rPr>
        <w:t>《安徽电子信息职业技术学院大学生学科与技能竞赛管理办法（试行）》（院办〔2022〕39号）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执行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七、其他</w:t>
      </w:r>
    </w:p>
    <w:p>
      <w:pPr>
        <w:spacing w:before="120"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</w:t>
      </w:r>
      <w:r>
        <w:rPr>
          <w:rFonts w:ascii="Times New Roman" w:hAnsi="Times New Roman" w:eastAsia="宋体" w:cs="Times New Roman"/>
          <w:sz w:val="24"/>
          <w:szCs w:val="24"/>
        </w:rPr>
        <w:t>报名参加比赛的同学请加入QQ群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831224406，</w:t>
      </w:r>
      <w:r>
        <w:rPr>
          <w:rFonts w:ascii="Times New Roman" w:hAnsi="Times New Roman" w:eastAsia="宋体" w:cs="Times New Roman"/>
          <w:sz w:val="24"/>
          <w:szCs w:val="24"/>
        </w:rPr>
        <w:t>以便交流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before="120"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竞赛过程中未尽事宜，另行通知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马老师 18355534093</w:t>
      </w:r>
    </w:p>
    <w:p>
      <w:pPr>
        <w:spacing w:line="360" w:lineRule="auto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机电工程学院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　　　　　　　　　　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　</w:t>
      </w: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ODMyNzNiYTkyM2Y2YmY2MzJhMTcxNTJkOTMxYTkifQ=="/>
  </w:docVars>
  <w:rsids>
    <w:rsidRoot w:val="00BB4949"/>
    <w:rsid w:val="00017C8F"/>
    <w:rsid w:val="001E1C35"/>
    <w:rsid w:val="002613DC"/>
    <w:rsid w:val="00431938"/>
    <w:rsid w:val="0047492C"/>
    <w:rsid w:val="005F4235"/>
    <w:rsid w:val="00721C80"/>
    <w:rsid w:val="00724042"/>
    <w:rsid w:val="007F6C6F"/>
    <w:rsid w:val="00816411"/>
    <w:rsid w:val="00883BAC"/>
    <w:rsid w:val="008F5137"/>
    <w:rsid w:val="008F7506"/>
    <w:rsid w:val="00983161"/>
    <w:rsid w:val="009D5951"/>
    <w:rsid w:val="00BB4949"/>
    <w:rsid w:val="00C01504"/>
    <w:rsid w:val="00C33443"/>
    <w:rsid w:val="00CF044A"/>
    <w:rsid w:val="00D20F9B"/>
    <w:rsid w:val="00D71056"/>
    <w:rsid w:val="00D743BD"/>
    <w:rsid w:val="00E57E71"/>
    <w:rsid w:val="00E90796"/>
    <w:rsid w:val="00F0360D"/>
    <w:rsid w:val="00F73E1C"/>
    <w:rsid w:val="037B196F"/>
    <w:rsid w:val="05545FD4"/>
    <w:rsid w:val="077C7A64"/>
    <w:rsid w:val="0BC419DA"/>
    <w:rsid w:val="0ECF491D"/>
    <w:rsid w:val="14E7217A"/>
    <w:rsid w:val="15E46F00"/>
    <w:rsid w:val="16031823"/>
    <w:rsid w:val="19EE47F1"/>
    <w:rsid w:val="1D232A04"/>
    <w:rsid w:val="1EF332BA"/>
    <w:rsid w:val="210A7A37"/>
    <w:rsid w:val="226715E5"/>
    <w:rsid w:val="23C10881"/>
    <w:rsid w:val="24773A8A"/>
    <w:rsid w:val="28CA01D8"/>
    <w:rsid w:val="297840D8"/>
    <w:rsid w:val="2E864BA1"/>
    <w:rsid w:val="327F2033"/>
    <w:rsid w:val="33313E9D"/>
    <w:rsid w:val="350E769E"/>
    <w:rsid w:val="35647E87"/>
    <w:rsid w:val="37FE7E9E"/>
    <w:rsid w:val="3A091380"/>
    <w:rsid w:val="433279A5"/>
    <w:rsid w:val="4A2C2648"/>
    <w:rsid w:val="4A7A5875"/>
    <w:rsid w:val="4BFA22D2"/>
    <w:rsid w:val="532370BC"/>
    <w:rsid w:val="54A11E85"/>
    <w:rsid w:val="54F2448F"/>
    <w:rsid w:val="576D24F2"/>
    <w:rsid w:val="5D845EA0"/>
    <w:rsid w:val="5DDC5CDC"/>
    <w:rsid w:val="64065861"/>
    <w:rsid w:val="66763171"/>
    <w:rsid w:val="68354170"/>
    <w:rsid w:val="6B6F018F"/>
    <w:rsid w:val="6C7517D5"/>
    <w:rsid w:val="6ED24CBD"/>
    <w:rsid w:val="70A1528F"/>
    <w:rsid w:val="73697BBA"/>
    <w:rsid w:val="74055B35"/>
    <w:rsid w:val="75BD2E8C"/>
    <w:rsid w:val="7C484810"/>
    <w:rsid w:val="7CAB2FF1"/>
    <w:rsid w:val="7CE502B1"/>
    <w:rsid w:val="7D2C081A"/>
    <w:rsid w:val="7F826361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942</Words>
  <Characters>1064</Characters>
  <Lines>6</Lines>
  <Paragraphs>1</Paragraphs>
  <TotalTime>18</TotalTime>
  <ScaleCrop>false</ScaleCrop>
  <LinksUpToDate>false</LinksUpToDate>
  <CharactersWithSpaces>1090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2022-09-21T14:07:00Z</dcterms:created>
  <dc:creator>-Hyj Lxy</dc:creator>
  <cp:lastModifiedBy>陈妍</cp:lastModifiedBy>
  <dcterms:modified xsi:type="dcterms:W3CDTF">2024-04-25T08:51:59Z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2E7EC784054245FB8FC07E9D81224DFA</vt:lpwstr>
  </property>
</Properties>
</file>