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ascii="宋体" w:hAnsi="宋体" w:eastAsia="宋体" w:cs="宋体"/>
          <w:b/>
          <w:bCs/>
          <w:color w:val="000000"/>
          <w:sz w:val="36"/>
          <w:szCs w:val="22"/>
        </w:rPr>
      </w:pPr>
      <w:bookmarkStart w:id="0" w:name="_Hlk117852747"/>
      <w:r>
        <w:rPr>
          <w:rFonts w:ascii="宋体" w:hAnsi="宋体" w:eastAsia="宋体" w:cs="宋体"/>
          <w:b/>
          <w:bCs/>
          <w:color w:val="000000"/>
          <w:sz w:val="36"/>
          <w:szCs w:val="22"/>
        </w:rPr>
        <w:t>“我心中的思政课</w:t>
      </w:r>
      <w:r>
        <w:rPr>
          <w:rFonts w:hint="eastAsia" w:ascii="宋体" w:hAnsi="宋体" w:eastAsia="宋体" w:cs="宋体"/>
          <w:b/>
          <w:bCs/>
          <w:color w:val="000000"/>
          <w:sz w:val="36"/>
          <w:szCs w:val="22"/>
        </w:rPr>
        <w:t>”</w:t>
      </w:r>
      <w:r>
        <w:rPr>
          <w:rFonts w:ascii="宋体" w:hAnsi="宋体" w:eastAsia="宋体" w:cs="宋体"/>
          <w:b/>
          <w:bCs/>
          <w:color w:val="000000"/>
          <w:sz w:val="36"/>
          <w:szCs w:val="22"/>
        </w:rPr>
        <w:t>——</w:t>
      </w:r>
    </w:p>
    <w:p>
      <w:pPr>
        <w:ind w:firstLine="723" w:firstLineChars="200"/>
        <w:jc w:val="center"/>
        <w:rPr>
          <w:b/>
          <w:bCs/>
          <w:sz w:val="28"/>
          <w:szCs w:val="28"/>
        </w:rPr>
      </w:pPr>
      <w:r>
        <w:rPr>
          <w:rFonts w:hint="eastAsia" w:ascii="宋体" w:hAnsi="宋体" w:eastAsia="宋体" w:cs="宋体"/>
          <w:b/>
          <w:bCs/>
          <w:color w:val="000000"/>
          <w:sz w:val="36"/>
          <w:szCs w:val="22"/>
        </w:rPr>
        <w:t>第四届</w:t>
      </w:r>
      <w:r>
        <w:rPr>
          <w:rFonts w:ascii="宋体" w:hAnsi="宋体" w:eastAsia="宋体" w:cs="宋体"/>
          <w:b/>
          <w:bCs/>
          <w:color w:val="000000"/>
          <w:sz w:val="36"/>
          <w:szCs w:val="22"/>
        </w:rPr>
        <w:t>大学生微电影</w:t>
      </w:r>
      <w:r>
        <w:rPr>
          <w:rFonts w:hint="eastAsia" w:ascii="宋体" w:hAnsi="宋体" w:eastAsia="宋体" w:cs="宋体"/>
          <w:b/>
          <w:bCs/>
          <w:color w:val="000000"/>
          <w:sz w:val="36"/>
          <w:szCs w:val="22"/>
        </w:rPr>
        <w:t>大</w:t>
      </w:r>
      <w:r>
        <w:rPr>
          <w:rFonts w:ascii="宋体" w:hAnsi="宋体" w:eastAsia="宋体" w:cs="宋体"/>
          <w:b/>
          <w:bCs/>
          <w:color w:val="000000"/>
          <w:sz w:val="36"/>
          <w:szCs w:val="22"/>
        </w:rPr>
        <w:t>赛</w:t>
      </w:r>
      <w:bookmarkEnd w:id="0"/>
      <w:r>
        <w:rPr>
          <w:rFonts w:hint="eastAsia" w:ascii="宋体" w:hAnsi="宋体" w:eastAsia="宋体" w:cs="宋体"/>
          <w:b/>
          <w:bCs/>
          <w:color w:val="000000"/>
          <w:sz w:val="36"/>
          <w:szCs w:val="22"/>
        </w:rPr>
        <w:t>竞赛规程</w:t>
      </w:r>
    </w:p>
    <w:p>
      <w:pPr>
        <w:ind w:firstLine="560" w:firstLineChars="200"/>
        <w:rPr>
          <w:sz w:val="28"/>
          <w:szCs w:val="28"/>
        </w:rPr>
      </w:pPr>
    </w:p>
    <w:p>
      <w:pPr>
        <w:ind w:firstLine="562" w:firstLineChars="200"/>
        <w:rPr>
          <w:b/>
          <w:bCs/>
          <w:sz w:val="28"/>
          <w:szCs w:val="28"/>
        </w:rPr>
      </w:pPr>
      <w:r>
        <w:rPr>
          <w:b/>
          <w:bCs/>
          <w:sz w:val="28"/>
          <w:szCs w:val="28"/>
        </w:rPr>
        <w:t>一、</w:t>
      </w:r>
      <w:r>
        <w:rPr>
          <w:rFonts w:hint="eastAsia"/>
          <w:b/>
          <w:bCs/>
          <w:sz w:val="28"/>
          <w:szCs w:val="28"/>
        </w:rPr>
        <w:t>大</w:t>
      </w:r>
      <w:r>
        <w:rPr>
          <w:b/>
          <w:bCs/>
          <w:sz w:val="28"/>
          <w:szCs w:val="28"/>
        </w:rPr>
        <w:t>赛</w:t>
      </w:r>
      <w:r>
        <w:rPr>
          <w:rFonts w:hint="eastAsia"/>
          <w:b/>
          <w:bCs/>
          <w:sz w:val="28"/>
          <w:szCs w:val="28"/>
        </w:rPr>
        <w:t>目标</w:t>
      </w:r>
    </w:p>
    <w:p>
      <w:pPr>
        <w:spacing w:before="120" w:after="120" w:line="492" w:lineRule="atLeast"/>
        <w:ind w:firstLine="560"/>
        <w:rPr>
          <w:sz w:val="28"/>
          <w:szCs w:val="28"/>
        </w:rPr>
      </w:pPr>
      <w:r>
        <w:rPr>
          <w:sz w:val="28"/>
          <w:szCs w:val="28"/>
        </w:rPr>
        <w:t>鼓励支持学生在思政课教师指导下组建团队以“我心中的思政课”为主题，用微电影的方式，展现学生心中理想的思政课，呈现思政课学习过程中的精彩故事。</w:t>
      </w:r>
    </w:p>
    <w:p>
      <w:pPr>
        <w:spacing w:before="120" w:after="120" w:line="492" w:lineRule="atLeast"/>
        <w:ind w:firstLine="560"/>
        <w:rPr>
          <w:sz w:val="28"/>
          <w:szCs w:val="28"/>
        </w:rPr>
      </w:pPr>
      <w:r>
        <w:rPr>
          <w:rFonts w:hint="eastAsia"/>
          <w:b/>
          <w:bCs/>
          <w:sz w:val="28"/>
          <w:szCs w:val="28"/>
        </w:rPr>
        <w:t>二、参赛主体</w:t>
      </w:r>
    </w:p>
    <w:p>
      <w:pPr>
        <w:ind w:firstLine="560" w:firstLineChars="200"/>
        <w:rPr>
          <w:sz w:val="28"/>
          <w:szCs w:val="28"/>
        </w:rPr>
      </w:pPr>
      <w:r>
        <w:rPr>
          <w:rFonts w:hint="eastAsia"/>
          <w:sz w:val="28"/>
          <w:szCs w:val="28"/>
        </w:rPr>
        <w:t>本校在校生，</w:t>
      </w:r>
      <w:r>
        <w:rPr>
          <w:sz w:val="28"/>
          <w:szCs w:val="28"/>
        </w:rPr>
        <w:t>以团队形式参加，要求明确</w:t>
      </w:r>
      <w:r>
        <w:rPr>
          <w:rFonts w:hint="eastAsia"/>
          <w:sz w:val="28"/>
          <w:szCs w:val="28"/>
        </w:rPr>
        <w:t>主创人</w:t>
      </w:r>
      <w:r>
        <w:rPr>
          <w:sz w:val="28"/>
          <w:szCs w:val="28"/>
        </w:rPr>
        <w:t>和指导教师。</w:t>
      </w:r>
    </w:p>
    <w:p>
      <w:pPr>
        <w:ind w:firstLine="562" w:firstLineChars="200"/>
        <w:rPr>
          <w:b/>
          <w:bCs/>
          <w:sz w:val="28"/>
          <w:szCs w:val="28"/>
        </w:rPr>
      </w:pPr>
      <w:r>
        <w:rPr>
          <w:rFonts w:hint="eastAsia"/>
          <w:b/>
          <w:bCs/>
          <w:sz w:val="28"/>
          <w:szCs w:val="28"/>
        </w:rPr>
        <w:t>三、大赛要求</w:t>
      </w:r>
    </w:p>
    <w:p>
      <w:pPr>
        <w:pStyle w:val="4"/>
        <w:spacing w:before="0" w:beforeAutospacing="0" w:after="0" w:afterAutospacing="0"/>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（一）作品长度：以5至10分钟为宜，最长不超过15分钟。</w:t>
      </w:r>
    </w:p>
    <w:p>
      <w:pPr>
        <w:pStyle w:val="4"/>
        <w:spacing w:before="0" w:beforeAutospacing="0" w:after="0" w:afterAutospacing="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　　（二）作品内容：围绕“四史”、</w:t>
      </w:r>
      <w:r>
        <w:rPr>
          <w:rFonts w:ascii="Times New Roman" w:hAnsi="Times New Roman" w:cs="Times New Roman" w:eastAsiaTheme="minorEastAsia"/>
          <w:sz w:val="28"/>
          <w:szCs w:val="28"/>
        </w:rPr>
        <w:t>全面建设社会主义现代化国家</w:t>
      </w:r>
      <w:r>
        <w:rPr>
          <w:rFonts w:hint="eastAsia" w:ascii="Times New Roman" w:hAnsi="Times New Roman" w:cs="Times New Roman" w:eastAsiaTheme="minorEastAsia"/>
          <w:sz w:val="28"/>
          <w:szCs w:val="28"/>
        </w:rPr>
        <w:t>等反映思政课课堂教学、社会实践以及日常思想政治教育的内容;反映对思政课相关主题思考的内容;反映对思政课教学期望与畅想的内容。</w:t>
      </w:r>
    </w:p>
    <w:p>
      <w:pPr>
        <w:pStyle w:val="4"/>
        <w:spacing w:before="0" w:beforeAutospacing="0" w:after="0" w:afterAutospacing="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　　</w:t>
      </w:r>
      <w:bookmarkStart w:id="1" w:name="_GoBack"/>
      <w:r>
        <w:rPr>
          <w:rFonts w:hint="eastAsia" w:ascii="Times New Roman" w:hAnsi="Times New Roman" w:cs="Times New Roman" w:eastAsiaTheme="minorEastAsia"/>
          <w:sz w:val="28"/>
          <w:szCs w:val="28"/>
        </w:rPr>
        <w:t>（三）作品范围：可涵盖“思想道德与法治”“毛泽东思想和中国特色社会主义理论体系概论”和“形势与政策”等任何一门课程的相关知识点。</w:t>
      </w:r>
      <w:bookmarkEnd w:id="1"/>
    </w:p>
    <w:p>
      <w:pPr>
        <w:pStyle w:val="4"/>
        <w:spacing w:before="0" w:beforeAutospacing="0" w:after="0" w:afterAutospacing="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　　（四）作品形式：可用多种电影类型，选用音乐、图片、影视等素材时应符合国家相关版权法规，一般不选用地图类素材。影视作品或自拍素材中涉及人物访谈内容时，应标注人物介绍。</w:t>
      </w:r>
    </w:p>
    <w:p>
      <w:pPr>
        <w:ind w:firstLine="562" w:firstLineChars="200"/>
        <w:rPr>
          <w:b/>
          <w:bCs/>
          <w:sz w:val="28"/>
          <w:szCs w:val="28"/>
        </w:rPr>
      </w:pPr>
      <w:r>
        <w:rPr>
          <w:rFonts w:hint="eastAsia"/>
          <w:b/>
          <w:bCs/>
          <w:sz w:val="28"/>
          <w:szCs w:val="28"/>
        </w:rPr>
        <w:t>四</w:t>
      </w:r>
      <w:r>
        <w:rPr>
          <w:b/>
          <w:bCs/>
          <w:sz w:val="28"/>
          <w:szCs w:val="28"/>
        </w:rPr>
        <w:t>、工作要求</w:t>
      </w:r>
    </w:p>
    <w:p>
      <w:pPr>
        <w:ind w:firstLine="560" w:firstLineChars="200"/>
        <w:rPr>
          <w:sz w:val="28"/>
          <w:szCs w:val="28"/>
        </w:rPr>
      </w:pPr>
      <w:r>
        <w:rPr>
          <w:sz w:val="28"/>
          <w:szCs w:val="28"/>
        </w:rPr>
        <w:t>1</w:t>
      </w:r>
      <w:r>
        <w:rPr>
          <w:rFonts w:hint="eastAsia"/>
          <w:sz w:val="28"/>
          <w:szCs w:val="28"/>
        </w:rPr>
        <w:t>、</w:t>
      </w:r>
      <w:r>
        <w:rPr>
          <w:sz w:val="28"/>
          <w:szCs w:val="28"/>
        </w:rPr>
        <w:t>各二级学院要高度重视，把本次活动的开展与学习贯彻习近平新时代中国特色社会主义思想和全国教育大会精神、习近平总书记“七一”重要讲话精神、党的</w:t>
      </w:r>
      <w:r>
        <w:rPr>
          <w:rFonts w:hint="eastAsia"/>
          <w:sz w:val="28"/>
          <w:szCs w:val="28"/>
        </w:rPr>
        <w:t>二十大</w:t>
      </w:r>
      <w:r>
        <w:rPr>
          <w:sz w:val="28"/>
          <w:szCs w:val="28"/>
        </w:rPr>
        <w:t>精神结合起来，加强统筹领导，组织本院学生积极参与各项活动。</w:t>
      </w:r>
    </w:p>
    <w:p>
      <w:pPr>
        <w:ind w:firstLine="560" w:firstLineChars="200"/>
        <w:rPr>
          <w:sz w:val="28"/>
          <w:szCs w:val="28"/>
        </w:rPr>
      </w:pPr>
      <w:r>
        <w:rPr>
          <w:sz w:val="28"/>
          <w:szCs w:val="28"/>
        </w:rPr>
        <w:t>2</w:t>
      </w:r>
      <w:r>
        <w:rPr>
          <w:rFonts w:hint="eastAsia"/>
          <w:sz w:val="28"/>
          <w:szCs w:val="28"/>
        </w:rPr>
        <w:t>、</w:t>
      </w:r>
      <w:r>
        <w:rPr>
          <w:sz w:val="28"/>
          <w:szCs w:val="28"/>
        </w:rPr>
        <w:t>各二级学院要加大对系列活动的宣传力度，在各个环节做好宣传工作，为活动开展营造良好舆论环境和氛围。</w:t>
      </w:r>
    </w:p>
    <w:p>
      <w:pPr>
        <w:spacing w:before="121" w:line="202" w:lineRule="auto"/>
        <w:ind w:firstLine="63"/>
        <w:rPr>
          <w:rFonts w:ascii="微软雅黑" w:hAnsi="微软雅黑" w:eastAsia="微软雅黑" w:cs="微软雅黑"/>
          <w:spacing w:val="-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ODMyNzNiYTkyM2Y2YmY2MzJhMTcxNTJkOTMxYTkifQ=="/>
  </w:docVars>
  <w:rsids>
    <w:rsidRoot w:val="005A1272"/>
    <w:rsid w:val="000704F4"/>
    <w:rsid w:val="000F1A93"/>
    <w:rsid w:val="001C7927"/>
    <w:rsid w:val="00222845"/>
    <w:rsid w:val="00354E35"/>
    <w:rsid w:val="003B0096"/>
    <w:rsid w:val="0048413B"/>
    <w:rsid w:val="004C272B"/>
    <w:rsid w:val="00586542"/>
    <w:rsid w:val="005A1272"/>
    <w:rsid w:val="00646673"/>
    <w:rsid w:val="00727789"/>
    <w:rsid w:val="007468BA"/>
    <w:rsid w:val="007606B4"/>
    <w:rsid w:val="008005FE"/>
    <w:rsid w:val="00B06391"/>
    <w:rsid w:val="00C45881"/>
    <w:rsid w:val="00CF531D"/>
    <w:rsid w:val="00D00EEA"/>
    <w:rsid w:val="00E224F3"/>
    <w:rsid w:val="00F1590D"/>
    <w:rsid w:val="00F52B27"/>
    <w:rsid w:val="00F764CD"/>
    <w:rsid w:val="19C34B55"/>
    <w:rsid w:val="71BD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cs="Times New Roman" w:eastAsiaTheme="minorEastAsia"/>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widowControl w:val="0"/>
      <w:tabs>
        <w:tab w:val="center" w:pos="4153"/>
        <w:tab w:val="right" w:pos="8306"/>
      </w:tabs>
      <w:snapToGrid w:val="0"/>
    </w:pPr>
    <w:rPr>
      <w:rFonts w:asciiTheme="minorHAnsi" w:hAnsiTheme="minorHAnsi" w:cstheme="minorBidi"/>
      <w:kern w:val="2"/>
      <w:sz w:val="18"/>
      <w:szCs w:val="18"/>
    </w:rPr>
  </w:style>
  <w:style w:type="paragraph" w:styleId="3">
    <w:name w:val="header"/>
    <w:basedOn w:val="1"/>
    <w:link w:val="9"/>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4">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7">
    <w:name w:val="Strong"/>
    <w:basedOn w:val="6"/>
    <w:autoRedefine/>
    <w:qFormat/>
    <w:uiPriority w:val="22"/>
    <w:rPr>
      <w:b/>
      <w:bCs/>
    </w:rPr>
  </w:style>
  <w:style w:type="character" w:styleId="8">
    <w:name w:val="Emphasis"/>
    <w:basedOn w:val="6"/>
    <w:autoRedefine/>
    <w:qFormat/>
    <w:uiPriority w:val="20"/>
    <w:rPr>
      <w:i/>
      <w:iCs/>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Words>
  <Characters>502</Characters>
  <Lines>4</Lines>
  <Paragraphs>1</Paragraphs>
  <TotalTime>179</TotalTime>
  <ScaleCrop>false</ScaleCrop>
  <LinksUpToDate>false</LinksUpToDate>
  <CharactersWithSpaces>588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2022-10-28T04:33:00Z</dcterms:created>
  <dc:creator>李 虹</dc:creator>
  <cp:lastModifiedBy>陈妍</cp:lastModifiedBy>
  <dcterms:modified xsi:type="dcterms:W3CDTF">2024-04-19T02:40:34Z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CB475E4DC5D2431CA1825B7CC33E52B5</vt:lpwstr>
  </property>
</Properties>
</file>