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072" w:rsidRPr="008A7C90" w:rsidRDefault="00405072" w:rsidP="00405072">
      <w:pPr>
        <w:jc w:val="center"/>
        <w:rPr>
          <w:rFonts w:ascii="黑体" w:eastAsia="黑体" w:hAnsi="华文中宋"/>
          <w:b/>
          <w:sz w:val="52"/>
          <w:szCs w:val="52"/>
        </w:rPr>
      </w:pPr>
      <w:r>
        <w:rPr>
          <w:rFonts w:ascii="黑体" w:eastAsia="黑体" w:hAnsi="华文中宋" w:hint="eastAsia"/>
          <w:b/>
          <w:sz w:val="52"/>
          <w:szCs w:val="52"/>
        </w:rPr>
        <w:t>2015年</w:t>
      </w:r>
      <w:r w:rsidRPr="008A7C90">
        <w:rPr>
          <w:rFonts w:ascii="黑体" w:eastAsia="黑体" w:hAnsi="华文中宋" w:hint="eastAsia"/>
          <w:b/>
          <w:sz w:val="52"/>
          <w:szCs w:val="52"/>
        </w:rPr>
        <w:t>安徽电子信息职业技术学院</w:t>
      </w:r>
    </w:p>
    <w:p w:rsidR="00405072" w:rsidRDefault="00405072" w:rsidP="00405072">
      <w:pPr>
        <w:jc w:val="center"/>
        <w:rPr>
          <w:rFonts w:ascii="黑体" w:eastAsia="黑体" w:hAnsi="华文中宋"/>
          <w:b/>
          <w:sz w:val="52"/>
          <w:szCs w:val="52"/>
        </w:rPr>
      </w:pPr>
      <w:r>
        <w:rPr>
          <w:rFonts w:ascii="黑体" w:eastAsia="黑体" w:hAnsi="华文中宋" w:hint="eastAsia"/>
          <w:b/>
          <w:sz w:val="52"/>
          <w:szCs w:val="52"/>
        </w:rPr>
        <w:t>经济管理系</w:t>
      </w:r>
    </w:p>
    <w:p w:rsidR="00405072" w:rsidRPr="008A7C90" w:rsidRDefault="00405072" w:rsidP="00405072">
      <w:pPr>
        <w:jc w:val="center"/>
        <w:rPr>
          <w:rFonts w:ascii="黑体" w:eastAsia="黑体" w:hAnsi="华文中宋"/>
          <w:b/>
          <w:sz w:val="52"/>
          <w:szCs w:val="52"/>
        </w:rPr>
      </w:pPr>
      <w:r>
        <w:rPr>
          <w:rFonts w:ascii="黑体" w:eastAsia="黑体" w:hAnsi="华文中宋" w:hint="eastAsia"/>
          <w:b/>
          <w:sz w:val="52"/>
          <w:szCs w:val="52"/>
        </w:rPr>
        <w:t>物流设备操作</w:t>
      </w:r>
      <w:r w:rsidR="00253319">
        <w:rPr>
          <w:rFonts w:ascii="黑体" w:eastAsia="黑体" w:hAnsi="华文中宋" w:hint="eastAsia"/>
          <w:b/>
          <w:sz w:val="52"/>
          <w:szCs w:val="52"/>
        </w:rPr>
        <w:t>技能</w:t>
      </w:r>
      <w:r>
        <w:rPr>
          <w:rFonts w:ascii="黑体" w:eastAsia="黑体" w:hAnsi="华文中宋" w:hint="eastAsia"/>
          <w:b/>
          <w:sz w:val="52"/>
          <w:szCs w:val="52"/>
        </w:rPr>
        <w:t>比赛</w:t>
      </w:r>
    </w:p>
    <w:p w:rsidR="00405072" w:rsidRDefault="00405072" w:rsidP="00405072"/>
    <w:p w:rsidR="00405072" w:rsidRDefault="00405072" w:rsidP="00405072"/>
    <w:p w:rsidR="00405072" w:rsidRDefault="00405072" w:rsidP="00405072"/>
    <w:p w:rsidR="00405072" w:rsidRDefault="00405072" w:rsidP="00405072"/>
    <w:p w:rsidR="00405072" w:rsidRDefault="00405072" w:rsidP="00405072"/>
    <w:p w:rsidR="00405072" w:rsidRDefault="00405072" w:rsidP="00405072"/>
    <w:p w:rsidR="00405072" w:rsidRDefault="00405072" w:rsidP="00405072"/>
    <w:p w:rsidR="00405072" w:rsidRDefault="00405072" w:rsidP="00405072">
      <w:pPr>
        <w:jc w:val="center"/>
        <w:rPr>
          <w:rFonts w:ascii="黑体" w:eastAsia="黑体"/>
          <w:b/>
          <w:sz w:val="72"/>
          <w:szCs w:val="72"/>
        </w:rPr>
      </w:pPr>
      <w:r>
        <w:rPr>
          <w:rFonts w:ascii="黑体" w:eastAsia="黑体" w:hint="eastAsia"/>
          <w:b/>
          <w:sz w:val="72"/>
          <w:szCs w:val="72"/>
        </w:rPr>
        <w:t>竞</w:t>
      </w:r>
    </w:p>
    <w:p w:rsidR="00405072" w:rsidRDefault="00405072" w:rsidP="00405072">
      <w:pPr>
        <w:jc w:val="center"/>
        <w:rPr>
          <w:rFonts w:ascii="黑体" w:eastAsia="黑体"/>
          <w:b/>
          <w:sz w:val="72"/>
          <w:szCs w:val="72"/>
        </w:rPr>
      </w:pPr>
      <w:r>
        <w:rPr>
          <w:rFonts w:ascii="黑体" w:eastAsia="黑体" w:hint="eastAsia"/>
          <w:b/>
          <w:sz w:val="72"/>
          <w:szCs w:val="72"/>
        </w:rPr>
        <w:t>赛</w:t>
      </w:r>
    </w:p>
    <w:p w:rsidR="00405072" w:rsidRDefault="00405072" w:rsidP="00405072">
      <w:pPr>
        <w:jc w:val="center"/>
        <w:rPr>
          <w:rFonts w:ascii="黑体" w:eastAsia="黑体"/>
          <w:b/>
          <w:sz w:val="72"/>
          <w:szCs w:val="72"/>
        </w:rPr>
      </w:pPr>
      <w:r>
        <w:rPr>
          <w:rFonts w:ascii="黑体" w:eastAsia="黑体" w:hint="eastAsia"/>
          <w:b/>
          <w:sz w:val="72"/>
          <w:szCs w:val="72"/>
        </w:rPr>
        <w:t>规</w:t>
      </w:r>
    </w:p>
    <w:p w:rsidR="00405072" w:rsidRPr="002B50A5" w:rsidRDefault="00405072" w:rsidP="00405072">
      <w:pPr>
        <w:jc w:val="center"/>
        <w:rPr>
          <w:rFonts w:ascii="黑体" w:eastAsia="黑体"/>
          <w:b/>
          <w:sz w:val="72"/>
          <w:szCs w:val="72"/>
        </w:rPr>
      </w:pPr>
      <w:r>
        <w:rPr>
          <w:rFonts w:ascii="黑体" w:eastAsia="黑体" w:hint="eastAsia"/>
          <w:b/>
          <w:sz w:val="72"/>
          <w:szCs w:val="72"/>
        </w:rPr>
        <w:t>程</w:t>
      </w:r>
    </w:p>
    <w:p w:rsidR="00405072" w:rsidRPr="002B50A5" w:rsidRDefault="00405072" w:rsidP="00405072">
      <w:pPr>
        <w:jc w:val="center"/>
        <w:rPr>
          <w:rFonts w:ascii="黑体" w:eastAsia="黑体"/>
          <w:b/>
          <w:sz w:val="72"/>
          <w:szCs w:val="72"/>
        </w:rPr>
      </w:pPr>
    </w:p>
    <w:p w:rsidR="00405072" w:rsidRDefault="00405072" w:rsidP="00405072"/>
    <w:p w:rsidR="00405072" w:rsidRDefault="00405072" w:rsidP="00405072"/>
    <w:p w:rsidR="00405072" w:rsidRDefault="00405072" w:rsidP="00405072"/>
    <w:p w:rsidR="00405072" w:rsidRPr="00F6199E" w:rsidRDefault="00405072" w:rsidP="00405072"/>
    <w:p w:rsidR="00405072" w:rsidRDefault="00405072" w:rsidP="00405072"/>
    <w:p w:rsidR="00405072" w:rsidRDefault="00405072" w:rsidP="00405072"/>
    <w:p w:rsidR="00405072" w:rsidRDefault="00405072" w:rsidP="00405072"/>
    <w:p w:rsidR="00405072" w:rsidRDefault="00405072" w:rsidP="00405072">
      <w:pPr>
        <w:rPr>
          <w:b/>
          <w:sz w:val="44"/>
          <w:szCs w:val="44"/>
        </w:rPr>
      </w:pPr>
    </w:p>
    <w:p w:rsidR="00405072" w:rsidRDefault="00405072" w:rsidP="00405072">
      <w:pPr>
        <w:rPr>
          <w:b/>
          <w:sz w:val="44"/>
          <w:szCs w:val="44"/>
        </w:rPr>
      </w:pPr>
    </w:p>
    <w:p w:rsidR="00405072" w:rsidRDefault="00405072" w:rsidP="00405072"/>
    <w:p w:rsidR="00405072" w:rsidRDefault="00405072" w:rsidP="00405072"/>
    <w:p w:rsidR="00405072" w:rsidRDefault="00405072" w:rsidP="00405072">
      <w:pPr>
        <w:rPr>
          <w:rFonts w:ascii="宋体" w:hAnsi="宋体"/>
          <w:b/>
          <w:sz w:val="28"/>
          <w:szCs w:val="28"/>
        </w:rPr>
      </w:pPr>
      <w:r w:rsidRPr="00E14EDA">
        <w:rPr>
          <w:rFonts w:ascii="宋体" w:hAnsi="宋体" w:hint="eastAsia"/>
          <w:b/>
          <w:sz w:val="28"/>
          <w:szCs w:val="28"/>
        </w:rPr>
        <w:lastRenderedPageBreak/>
        <w:t>一、</w:t>
      </w:r>
      <w:r>
        <w:rPr>
          <w:rFonts w:ascii="宋体" w:hAnsi="宋体" w:hint="eastAsia"/>
          <w:b/>
          <w:sz w:val="28"/>
          <w:szCs w:val="28"/>
        </w:rPr>
        <w:t>赛事名称</w:t>
      </w:r>
    </w:p>
    <w:p w:rsidR="00405072" w:rsidRDefault="00405072" w:rsidP="00405072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物流设备操作比赛</w:t>
      </w:r>
    </w:p>
    <w:p w:rsidR="00405072" w:rsidRPr="006D3AB7" w:rsidRDefault="00405072" w:rsidP="00405072">
      <w:pPr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</w:t>
      </w:r>
      <w:r w:rsidRPr="006D3AB7">
        <w:rPr>
          <w:rFonts w:ascii="宋体" w:hAnsi="宋体" w:hint="eastAsia"/>
          <w:b/>
          <w:sz w:val="28"/>
          <w:szCs w:val="28"/>
        </w:rPr>
        <w:t>、</w:t>
      </w:r>
      <w:r>
        <w:rPr>
          <w:rFonts w:ascii="宋体" w:hAnsi="宋体" w:hint="eastAsia"/>
          <w:b/>
          <w:sz w:val="28"/>
          <w:szCs w:val="28"/>
        </w:rPr>
        <w:t>比赛</w:t>
      </w:r>
      <w:r w:rsidRPr="006D3AB7">
        <w:rPr>
          <w:rFonts w:ascii="宋体" w:hAnsi="宋体" w:hint="eastAsia"/>
          <w:b/>
          <w:bCs/>
          <w:sz w:val="28"/>
          <w:szCs w:val="28"/>
        </w:rPr>
        <w:t>目的</w:t>
      </w:r>
    </w:p>
    <w:p w:rsidR="00405072" w:rsidRPr="006D3AB7" w:rsidRDefault="00405072" w:rsidP="00405072">
      <w:pPr>
        <w:ind w:firstLineChars="150" w:firstLine="360"/>
        <w:rPr>
          <w:bCs/>
          <w:sz w:val="24"/>
          <w:szCs w:val="24"/>
        </w:rPr>
      </w:pPr>
      <w:r w:rsidRPr="006D3AB7">
        <w:rPr>
          <w:rFonts w:hint="eastAsia"/>
          <w:bCs/>
          <w:sz w:val="24"/>
          <w:szCs w:val="24"/>
        </w:rPr>
        <w:t>强化</w:t>
      </w:r>
      <w:r w:rsidRPr="006D3AB7">
        <w:rPr>
          <w:bCs/>
          <w:sz w:val="24"/>
          <w:szCs w:val="24"/>
        </w:rPr>
        <w:t>物流知识</w:t>
      </w:r>
      <w:r w:rsidRPr="006D3AB7">
        <w:rPr>
          <w:rFonts w:hint="eastAsia"/>
          <w:bCs/>
          <w:sz w:val="24"/>
          <w:szCs w:val="24"/>
        </w:rPr>
        <w:t>，树立</w:t>
      </w:r>
      <w:r w:rsidRPr="006D3AB7">
        <w:rPr>
          <w:bCs/>
          <w:sz w:val="24"/>
          <w:szCs w:val="24"/>
        </w:rPr>
        <w:t>物流管理理念</w:t>
      </w:r>
      <w:r w:rsidRPr="006D3AB7">
        <w:rPr>
          <w:rFonts w:hint="eastAsia"/>
          <w:bCs/>
          <w:sz w:val="24"/>
          <w:szCs w:val="24"/>
        </w:rPr>
        <w:t>，实现物流教学与实践相结合，</w:t>
      </w:r>
      <w:r>
        <w:rPr>
          <w:rFonts w:hint="eastAsia"/>
          <w:bCs/>
          <w:sz w:val="24"/>
          <w:szCs w:val="24"/>
        </w:rPr>
        <w:t>提高高职学生实际动手能力、协调组织能力，培养物流专业技能</w:t>
      </w:r>
      <w:r w:rsidRPr="006D3AB7">
        <w:rPr>
          <w:rFonts w:hint="eastAsia"/>
          <w:bCs/>
          <w:sz w:val="24"/>
          <w:szCs w:val="24"/>
        </w:rPr>
        <w:t>。</w:t>
      </w:r>
    </w:p>
    <w:p w:rsidR="00405072" w:rsidRPr="001B796E" w:rsidRDefault="00405072" w:rsidP="00405072">
      <w:pPr>
        <w:rPr>
          <w:bCs/>
          <w:sz w:val="24"/>
          <w:szCs w:val="24"/>
        </w:rPr>
      </w:pPr>
      <w:r w:rsidRPr="006D3AB7">
        <w:rPr>
          <w:rFonts w:hint="eastAsia"/>
          <w:bCs/>
          <w:sz w:val="24"/>
          <w:szCs w:val="24"/>
        </w:rPr>
        <w:t>通过比赛，联系感情，增进友谊，提高大学生实际动手能力、协调组织能力，从执行角度来亲身体验物流作业的主要环节，学习如何解决作业实践中会遇到的问题</w:t>
      </w:r>
      <w:r w:rsidR="001B796E">
        <w:rPr>
          <w:rFonts w:hint="eastAsia"/>
          <w:bCs/>
          <w:sz w:val="24"/>
          <w:szCs w:val="24"/>
        </w:rPr>
        <w:t>。</w:t>
      </w:r>
    </w:p>
    <w:p w:rsidR="00405072" w:rsidRPr="006D3AB7" w:rsidRDefault="001232EC" w:rsidP="00405072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三</w:t>
      </w:r>
      <w:r w:rsidR="00405072" w:rsidRPr="006D3AB7">
        <w:rPr>
          <w:rFonts w:ascii="宋体" w:hAnsi="宋体" w:hint="eastAsia"/>
          <w:b/>
          <w:sz w:val="28"/>
          <w:szCs w:val="28"/>
        </w:rPr>
        <w:t>、</w:t>
      </w:r>
      <w:r w:rsidR="00405072">
        <w:rPr>
          <w:rFonts w:ascii="宋体" w:hAnsi="宋体" w:hint="eastAsia"/>
          <w:b/>
          <w:sz w:val="28"/>
          <w:szCs w:val="28"/>
        </w:rPr>
        <w:t>比赛项目</w:t>
      </w:r>
      <w:r w:rsidR="00405072" w:rsidRPr="006D3AB7">
        <w:rPr>
          <w:rFonts w:ascii="宋体" w:hAnsi="宋体" w:hint="eastAsia"/>
          <w:b/>
          <w:sz w:val="28"/>
          <w:szCs w:val="28"/>
        </w:rPr>
        <w:t>内容</w:t>
      </w:r>
    </w:p>
    <w:p w:rsidR="00405072" w:rsidRDefault="00405072" w:rsidP="00405072">
      <w:pPr>
        <w:ind w:firstLineChars="150" w:firstLine="36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主要仓储机械设备操作</w:t>
      </w:r>
      <w:r w:rsidR="001232EC">
        <w:rPr>
          <w:rFonts w:hint="eastAsia"/>
          <w:bCs/>
          <w:sz w:val="24"/>
          <w:szCs w:val="24"/>
        </w:rPr>
        <w:t>：</w:t>
      </w:r>
    </w:p>
    <w:p w:rsidR="00405072" w:rsidRDefault="00405072" w:rsidP="00405072">
      <w:pPr>
        <w:ind w:firstLineChars="150" w:firstLine="36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赛项主要围绕仓储设备，包括托盘的堆码和使用、地牛、电动堆高车、货架的规范、熟练操作使用以及合理规划。</w:t>
      </w:r>
    </w:p>
    <w:tbl>
      <w:tblPr>
        <w:tblW w:w="0" w:type="auto"/>
        <w:jc w:val="center"/>
        <w:tblInd w:w="-1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95"/>
        <w:gridCol w:w="3056"/>
      </w:tblGrid>
      <w:tr w:rsidR="00405072" w:rsidRPr="00A20668" w:rsidTr="007C302A">
        <w:trPr>
          <w:jc w:val="center"/>
        </w:trPr>
        <w:tc>
          <w:tcPr>
            <w:tcW w:w="5795" w:type="dxa"/>
            <w:vAlign w:val="center"/>
          </w:tcPr>
          <w:p w:rsidR="00405072" w:rsidRPr="001232EC" w:rsidRDefault="00405072" w:rsidP="007C302A">
            <w:pPr>
              <w:pStyle w:val="a5"/>
              <w:spacing w:before="60" w:after="60" w:line="500" w:lineRule="exact"/>
              <w:ind w:firstLine="560"/>
              <w:jc w:val="center"/>
              <w:rPr>
                <w:bCs/>
                <w:sz w:val="24"/>
              </w:rPr>
            </w:pPr>
            <w:r w:rsidRPr="001232EC">
              <w:rPr>
                <w:rFonts w:hint="eastAsia"/>
                <w:bCs/>
                <w:sz w:val="24"/>
              </w:rPr>
              <w:t>比赛内容</w:t>
            </w:r>
          </w:p>
        </w:tc>
        <w:tc>
          <w:tcPr>
            <w:tcW w:w="3056" w:type="dxa"/>
            <w:vAlign w:val="center"/>
          </w:tcPr>
          <w:p w:rsidR="00405072" w:rsidRPr="001232EC" w:rsidRDefault="00405072" w:rsidP="007C302A">
            <w:pPr>
              <w:pStyle w:val="a5"/>
              <w:spacing w:before="60" w:after="60" w:line="500" w:lineRule="exact"/>
              <w:ind w:firstLine="560"/>
              <w:jc w:val="center"/>
              <w:rPr>
                <w:bCs/>
                <w:sz w:val="24"/>
              </w:rPr>
            </w:pPr>
            <w:r w:rsidRPr="001232EC">
              <w:rPr>
                <w:rFonts w:hint="eastAsia"/>
                <w:bCs/>
                <w:sz w:val="24"/>
              </w:rPr>
              <w:t>时间</w:t>
            </w:r>
          </w:p>
        </w:tc>
      </w:tr>
      <w:tr w:rsidR="00405072" w:rsidRPr="00A20668" w:rsidTr="007C302A">
        <w:trPr>
          <w:trHeight w:val="2117"/>
          <w:jc w:val="center"/>
        </w:trPr>
        <w:tc>
          <w:tcPr>
            <w:tcW w:w="5795" w:type="dxa"/>
            <w:vAlign w:val="center"/>
          </w:tcPr>
          <w:p w:rsidR="00405072" w:rsidRPr="001232EC" w:rsidRDefault="00405072" w:rsidP="001232EC">
            <w:pPr>
              <w:pStyle w:val="a5"/>
              <w:spacing w:before="60" w:after="60"/>
              <w:ind w:firstLine="560"/>
              <w:rPr>
                <w:bCs/>
                <w:sz w:val="24"/>
              </w:rPr>
            </w:pPr>
            <w:r w:rsidRPr="001232EC">
              <w:rPr>
                <w:rFonts w:hint="eastAsia"/>
                <w:bCs/>
                <w:sz w:val="24"/>
              </w:rPr>
              <w:t>参赛选手按照给出的方案内容完成实操过程包括：空托盘搬运、组托、地牛搬运、堆高车上架下架、月台点检工作。</w:t>
            </w:r>
          </w:p>
          <w:p w:rsidR="00405072" w:rsidRPr="001232EC" w:rsidRDefault="00405072" w:rsidP="001232EC">
            <w:pPr>
              <w:pStyle w:val="a5"/>
              <w:spacing w:before="60" w:after="60"/>
              <w:ind w:firstLine="560"/>
              <w:rPr>
                <w:bCs/>
                <w:sz w:val="24"/>
              </w:rPr>
            </w:pPr>
            <w:r w:rsidRPr="001232EC">
              <w:rPr>
                <w:rFonts w:hint="eastAsia"/>
                <w:bCs/>
                <w:sz w:val="24"/>
              </w:rPr>
              <w:t>以操作过程的失误点、操作完成时间或者完成度以及小组分工配合表现综合计分。</w:t>
            </w:r>
          </w:p>
        </w:tc>
        <w:tc>
          <w:tcPr>
            <w:tcW w:w="3056" w:type="dxa"/>
            <w:vAlign w:val="center"/>
          </w:tcPr>
          <w:p w:rsidR="00405072" w:rsidRPr="001232EC" w:rsidRDefault="00405072" w:rsidP="001232EC">
            <w:pPr>
              <w:pStyle w:val="a5"/>
              <w:spacing w:before="60" w:after="60"/>
              <w:ind w:firstLine="560"/>
              <w:jc w:val="center"/>
              <w:rPr>
                <w:bCs/>
                <w:sz w:val="24"/>
              </w:rPr>
            </w:pPr>
            <w:r w:rsidRPr="001232EC">
              <w:rPr>
                <w:rFonts w:hint="eastAsia"/>
                <w:bCs/>
                <w:sz w:val="24"/>
              </w:rPr>
              <w:t>每组</w:t>
            </w:r>
            <w:r w:rsidRPr="001232EC">
              <w:rPr>
                <w:rFonts w:hint="eastAsia"/>
                <w:bCs/>
                <w:sz w:val="24"/>
              </w:rPr>
              <w:t>15</w:t>
            </w:r>
            <w:r w:rsidRPr="001232EC">
              <w:rPr>
                <w:rFonts w:hint="eastAsia"/>
                <w:bCs/>
                <w:sz w:val="24"/>
              </w:rPr>
              <w:t>分钟</w:t>
            </w:r>
          </w:p>
        </w:tc>
      </w:tr>
    </w:tbl>
    <w:p w:rsidR="00405072" w:rsidRPr="006D3AB7" w:rsidRDefault="00405072" w:rsidP="001232EC">
      <w:pPr>
        <w:ind w:firstLineChars="150" w:firstLine="360"/>
        <w:rPr>
          <w:bCs/>
          <w:sz w:val="24"/>
          <w:szCs w:val="24"/>
        </w:rPr>
      </w:pPr>
    </w:p>
    <w:p w:rsidR="00405072" w:rsidRPr="006D3AB7" w:rsidRDefault="001232EC" w:rsidP="001232EC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四</w:t>
      </w:r>
      <w:r w:rsidR="00405072" w:rsidRPr="006D3AB7">
        <w:rPr>
          <w:rFonts w:ascii="宋体" w:hAnsi="宋体" w:hint="eastAsia"/>
          <w:b/>
          <w:sz w:val="28"/>
          <w:szCs w:val="28"/>
        </w:rPr>
        <w:t>、</w:t>
      </w:r>
      <w:r w:rsidR="001B796E">
        <w:rPr>
          <w:rFonts w:ascii="宋体" w:hAnsi="宋体" w:hint="eastAsia"/>
          <w:b/>
          <w:sz w:val="28"/>
          <w:szCs w:val="28"/>
        </w:rPr>
        <w:t>比</w:t>
      </w:r>
      <w:r w:rsidR="00405072">
        <w:rPr>
          <w:rFonts w:ascii="宋体" w:hAnsi="宋体" w:hint="eastAsia"/>
          <w:b/>
          <w:sz w:val="28"/>
          <w:szCs w:val="28"/>
        </w:rPr>
        <w:t>赛地点</w:t>
      </w:r>
    </w:p>
    <w:p w:rsidR="00405072" w:rsidRPr="005507DA" w:rsidRDefault="00405072" w:rsidP="001B796E">
      <w:pPr>
        <w:ind w:firstLineChars="150" w:firstLine="36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智能物流</w:t>
      </w:r>
      <w:r w:rsidRPr="006D3AB7">
        <w:rPr>
          <w:rFonts w:hint="eastAsia"/>
          <w:bCs/>
          <w:sz w:val="24"/>
          <w:szCs w:val="24"/>
        </w:rPr>
        <w:t>实训室</w:t>
      </w:r>
    </w:p>
    <w:p w:rsidR="00405072" w:rsidRPr="00510EDE" w:rsidRDefault="001232EC" w:rsidP="001232EC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五、</w:t>
      </w:r>
      <w:r w:rsidR="00405072" w:rsidRPr="00510EDE">
        <w:rPr>
          <w:rFonts w:ascii="宋体" w:hAnsi="宋体" w:hint="eastAsia"/>
          <w:b/>
          <w:sz w:val="28"/>
          <w:szCs w:val="28"/>
        </w:rPr>
        <w:t>比赛方式</w:t>
      </w:r>
    </w:p>
    <w:p w:rsidR="00405072" w:rsidRPr="001232EC" w:rsidRDefault="00405072" w:rsidP="001232EC">
      <w:pPr>
        <w:ind w:firstLineChars="200" w:firstLine="480"/>
        <w:rPr>
          <w:bCs/>
          <w:sz w:val="24"/>
          <w:szCs w:val="24"/>
        </w:rPr>
      </w:pPr>
      <w:r w:rsidRPr="001232EC">
        <w:rPr>
          <w:rFonts w:hint="eastAsia"/>
          <w:bCs/>
          <w:sz w:val="24"/>
          <w:szCs w:val="24"/>
        </w:rPr>
        <w:t>本赛项为团体赛。以组队形式参赛，同一人不得同时报名不同参赛队伍。每支参赛队由</w:t>
      </w:r>
      <w:r w:rsidRPr="001232EC">
        <w:rPr>
          <w:rFonts w:hint="eastAsia"/>
          <w:bCs/>
          <w:sz w:val="24"/>
          <w:szCs w:val="24"/>
        </w:rPr>
        <w:t>4</w:t>
      </w:r>
      <w:r w:rsidRPr="001232EC">
        <w:rPr>
          <w:rFonts w:hint="eastAsia"/>
          <w:bCs/>
          <w:sz w:val="24"/>
          <w:szCs w:val="24"/>
        </w:rPr>
        <w:t>名参赛选手、</w:t>
      </w:r>
      <w:r w:rsidRPr="001232EC">
        <w:rPr>
          <w:rFonts w:hint="eastAsia"/>
          <w:bCs/>
          <w:sz w:val="24"/>
          <w:szCs w:val="24"/>
        </w:rPr>
        <w:t>1</w:t>
      </w:r>
      <w:r w:rsidRPr="001232EC">
        <w:rPr>
          <w:rFonts w:hint="eastAsia"/>
          <w:bCs/>
          <w:sz w:val="24"/>
          <w:szCs w:val="24"/>
        </w:rPr>
        <w:t>名指导教师组成。</w:t>
      </w:r>
    </w:p>
    <w:p w:rsidR="00405072" w:rsidRDefault="00405072" w:rsidP="001232EC">
      <w:pPr>
        <w:ind w:firstLineChars="150" w:firstLine="36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班级学生自由组队，每四人组成一个小组，设组长一人。在规定时间内，依次完成比赛规定项目内容，并提交材料。</w:t>
      </w:r>
    </w:p>
    <w:p w:rsidR="00405072" w:rsidRDefault="00405072" w:rsidP="00405072">
      <w:pPr>
        <w:ind w:firstLineChars="150" w:firstLine="36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比赛顺序及比赛试题抽签决定，抽签时间和方式另行通知。</w:t>
      </w:r>
    </w:p>
    <w:p w:rsidR="00510EDE" w:rsidRPr="00510EDE" w:rsidRDefault="001232EC" w:rsidP="001232EC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六、</w:t>
      </w:r>
      <w:r w:rsidR="001B796E">
        <w:rPr>
          <w:rFonts w:ascii="宋体" w:hAnsi="宋体" w:hint="eastAsia"/>
          <w:b/>
          <w:sz w:val="28"/>
          <w:szCs w:val="28"/>
        </w:rPr>
        <w:t>比</w:t>
      </w:r>
      <w:r w:rsidR="00510EDE">
        <w:rPr>
          <w:rFonts w:ascii="宋体" w:hAnsi="宋体" w:hint="eastAsia"/>
          <w:b/>
          <w:sz w:val="28"/>
          <w:szCs w:val="28"/>
        </w:rPr>
        <w:t>赛试题</w:t>
      </w:r>
    </w:p>
    <w:p w:rsidR="00510EDE" w:rsidRPr="001B796E" w:rsidRDefault="00510EDE" w:rsidP="001B796E">
      <w:pPr>
        <w:ind w:firstLineChars="150" w:firstLine="36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竞赛实操所用方案部分将在实操开始前由队长现场抽取获得。</w:t>
      </w:r>
    </w:p>
    <w:p w:rsidR="00405072" w:rsidRPr="001232EC" w:rsidRDefault="001232EC" w:rsidP="00405072">
      <w:pPr>
        <w:rPr>
          <w:rFonts w:ascii="宋体" w:hAnsi="宋体"/>
          <w:b/>
          <w:sz w:val="28"/>
          <w:szCs w:val="28"/>
        </w:rPr>
      </w:pPr>
      <w:r w:rsidRPr="001232EC">
        <w:rPr>
          <w:rFonts w:ascii="宋体" w:hAnsi="宋体" w:hint="eastAsia"/>
          <w:b/>
          <w:sz w:val="28"/>
          <w:szCs w:val="28"/>
        </w:rPr>
        <w:t>七、</w:t>
      </w:r>
      <w:r w:rsidR="00405072" w:rsidRPr="001232EC">
        <w:rPr>
          <w:rFonts w:ascii="宋体" w:hAnsi="宋体" w:hint="eastAsia"/>
          <w:b/>
          <w:sz w:val="28"/>
          <w:szCs w:val="28"/>
        </w:rPr>
        <w:t>比赛要求</w:t>
      </w:r>
    </w:p>
    <w:p w:rsidR="00405072" w:rsidRPr="006D3AB7" w:rsidRDefault="00405072" w:rsidP="001B796E">
      <w:pPr>
        <w:ind w:firstLineChars="150" w:firstLine="36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根据现代物流作业流程完成仓储作业机械及器具操作使用——包括托盘、地牛堆高车、货架，小组成员</w:t>
      </w:r>
      <w:r w:rsidRPr="006D3AB7">
        <w:rPr>
          <w:rFonts w:hint="eastAsia"/>
          <w:bCs/>
          <w:sz w:val="24"/>
          <w:szCs w:val="24"/>
        </w:rPr>
        <w:t>分工协作完成比赛。</w:t>
      </w:r>
      <w:r>
        <w:rPr>
          <w:rFonts w:hint="eastAsia"/>
          <w:bCs/>
          <w:sz w:val="24"/>
          <w:szCs w:val="24"/>
        </w:rPr>
        <w:t>比赛前专业教师进行统一集中指导与示范</w:t>
      </w:r>
      <w:r w:rsidRPr="006D3AB7">
        <w:rPr>
          <w:rFonts w:hint="eastAsia"/>
          <w:bCs/>
          <w:sz w:val="24"/>
          <w:szCs w:val="24"/>
        </w:rPr>
        <w:t>。</w:t>
      </w:r>
    </w:p>
    <w:p w:rsidR="00405072" w:rsidRDefault="00405072" w:rsidP="00405072">
      <w:pPr>
        <w:ind w:firstLineChars="150" w:firstLine="360"/>
        <w:rPr>
          <w:bCs/>
          <w:sz w:val="24"/>
          <w:szCs w:val="24"/>
        </w:rPr>
      </w:pPr>
      <w:r w:rsidRPr="006D3AB7">
        <w:rPr>
          <w:rFonts w:hint="eastAsia"/>
          <w:bCs/>
          <w:sz w:val="24"/>
          <w:szCs w:val="24"/>
        </w:rPr>
        <w:lastRenderedPageBreak/>
        <w:t>选手根据比赛现场</w:t>
      </w:r>
      <w:r>
        <w:rPr>
          <w:rFonts w:hint="eastAsia"/>
          <w:bCs/>
          <w:sz w:val="24"/>
          <w:szCs w:val="24"/>
        </w:rPr>
        <w:t>规定的线路完成各项操作，主要操作内容包括：参赛选手根据比赛规定线路和各小组抽取的材料</w:t>
      </w:r>
      <w:r w:rsidRPr="006D3AB7">
        <w:rPr>
          <w:rFonts w:hint="eastAsia"/>
          <w:bCs/>
          <w:sz w:val="24"/>
          <w:szCs w:val="24"/>
        </w:rPr>
        <w:t>内容完成各项操作</w:t>
      </w:r>
      <w:r>
        <w:rPr>
          <w:rFonts w:hint="eastAsia"/>
          <w:bCs/>
          <w:sz w:val="24"/>
          <w:szCs w:val="24"/>
        </w:rPr>
        <w:t>。</w:t>
      </w:r>
    </w:p>
    <w:p w:rsidR="00510EDE" w:rsidRPr="001232EC" w:rsidRDefault="001B796E" w:rsidP="001232EC">
      <w:pPr>
        <w:pStyle w:val="a6"/>
        <w:numPr>
          <w:ilvl w:val="0"/>
          <w:numId w:val="3"/>
        </w:numPr>
        <w:spacing w:line="500" w:lineRule="exact"/>
        <w:ind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比</w:t>
      </w:r>
      <w:r w:rsidR="00510EDE" w:rsidRPr="001232EC">
        <w:rPr>
          <w:rFonts w:ascii="宋体" w:hAnsi="宋体" w:hint="eastAsia"/>
          <w:b/>
          <w:sz w:val="28"/>
          <w:szCs w:val="28"/>
        </w:rPr>
        <w:t>赛规则</w:t>
      </w:r>
    </w:p>
    <w:p w:rsidR="00510EDE" w:rsidRPr="001232EC" w:rsidRDefault="00510EDE" w:rsidP="001232EC">
      <w:pPr>
        <w:pStyle w:val="5-"/>
        <w:numPr>
          <w:ilvl w:val="0"/>
          <w:numId w:val="4"/>
        </w:numPr>
        <w:tabs>
          <w:tab w:val="left" w:pos="851"/>
        </w:tabs>
        <w:adjustRightInd w:val="0"/>
        <w:snapToGrid w:val="0"/>
        <w:spacing w:beforeLines="0" w:afterLines="0" w:line="500" w:lineRule="exact"/>
        <w:ind w:firstLineChars="0"/>
        <w:rPr>
          <w:rFonts w:eastAsia="宋体"/>
          <w:bCs/>
          <w:sz w:val="24"/>
          <w:szCs w:val="24"/>
        </w:rPr>
      </w:pPr>
      <w:r w:rsidRPr="001232EC">
        <w:rPr>
          <w:rFonts w:eastAsia="宋体" w:hint="eastAsia"/>
          <w:bCs/>
          <w:sz w:val="24"/>
          <w:szCs w:val="24"/>
        </w:rPr>
        <w:t>报名资格：</w:t>
      </w:r>
      <w:bookmarkStart w:id="0" w:name="OLE_LINK2"/>
      <w:r w:rsidRPr="001232EC">
        <w:rPr>
          <w:rFonts w:eastAsia="宋体" w:hint="eastAsia"/>
          <w:bCs/>
          <w:sz w:val="24"/>
          <w:szCs w:val="24"/>
        </w:rPr>
        <w:t>经济管理系在校生均可报名</w:t>
      </w:r>
      <w:r w:rsidRPr="001232EC">
        <w:rPr>
          <w:rFonts w:eastAsia="宋体"/>
          <w:bCs/>
          <w:sz w:val="24"/>
          <w:szCs w:val="24"/>
        </w:rPr>
        <w:t xml:space="preserve"> </w:t>
      </w:r>
    </w:p>
    <w:bookmarkEnd w:id="0"/>
    <w:p w:rsidR="00510EDE" w:rsidRPr="001232EC" w:rsidRDefault="001232EC" w:rsidP="001232EC">
      <w:pPr>
        <w:pStyle w:val="5-"/>
        <w:tabs>
          <w:tab w:val="left" w:pos="851"/>
        </w:tabs>
        <w:adjustRightInd w:val="0"/>
        <w:snapToGrid w:val="0"/>
        <w:spacing w:beforeLines="0" w:afterLines="0" w:line="500" w:lineRule="exact"/>
        <w:ind w:left="567" w:firstLineChars="0" w:firstLine="0"/>
        <w:rPr>
          <w:rFonts w:eastAsia="宋体"/>
          <w:bCs/>
          <w:sz w:val="24"/>
          <w:szCs w:val="24"/>
        </w:rPr>
      </w:pPr>
      <w:r>
        <w:rPr>
          <w:rFonts w:eastAsia="宋体" w:hint="eastAsia"/>
          <w:bCs/>
          <w:sz w:val="24"/>
          <w:szCs w:val="24"/>
        </w:rPr>
        <w:t>2</w:t>
      </w:r>
      <w:r>
        <w:rPr>
          <w:rFonts w:eastAsia="宋体" w:hint="eastAsia"/>
          <w:bCs/>
          <w:sz w:val="24"/>
          <w:szCs w:val="24"/>
        </w:rPr>
        <w:t>、</w:t>
      </w:r>
      <w:r w:rsidR="00510EDE" w:rsidRPr="001232EC">
        <w:rPr>
          <w:rFonts w:eastAsia="宋体" w:hint="eastAsia"/>
          <w:bCs/>
          <w:sz w:val="24"/>
          <w:szCs w:val="24"/>
        </w:rPr>
        <w:t>报名要求：参赛队员在报名获得审核确认后，原则上不再更换，如筹备过程中，队员因故不能参赛，由指导老师出具书面说明并按相关规定补充人员并接受审核；竞赛开始后，参赛队不得更换参赛队员，允许队员缺席比赛。</w:t>
      </w:r>
    </w:p>
    <w:p w:rsidR="00510EDE" w:rsidRPr="001232EC" w:rsidRDefault="001B796E" w:rsidP="001B796E">
      <w:pPr>
        <w:pStyle w:val="5-"/>
        <w:tabs>
          <w:tab w:val="left" w:pos="851"/>
        </w:tabs>
        <w:adjustRightInd w:val="0"/>
        <w:snapToGrid w:val="0"/>
        <w:spacing w:beforeLines="0" w:afterLines="0" w:line="500" w:lineRule="exact"/>
        <w:ind w:firstLineChars="232" w:firstLine="557"/>
        <w:rPr>
          <w:rFonts w:eastAsia="宋体"/>
          <w:bCs/>
          <w:sz w:val="24"/>
          <w:szCs w:val="24"/>
        </w:rPr>
      </w:pPr>
      <w:r>
        <w:rPr>
          <w:rFonts w:eastAsia="宋体" w:hint="eastAsia"/>
          <w:bCs/>
          <w:sz w:val="24"/>
          <w:szCs w:val="24"/>
        </w:rPr>
        <w:t>3</w:t>
      </w:r>
      <w:r>
        <w:rPr>
          <w:rFonts w:eastAsia="宋体" w:hint="eastAsia"/>
          <w:bCs/>
          <w:sz w:val="24"/>
          <w:szCs w:val="24"/>
        </w:rPr>
        <w:t>、</w:t>
      </w:r>
      <w:r w:rsidR="00510EDE" w:rsidRPr="001232EC">
        <w:rPr>
          <w:rFonts w:eastAsia="宋体" w:hint="eastAsia"/>
          <w:bCs/>
          <w:sz w:val="24"/>
          <w:szCs w:val="24"/>
        </w:rPr>
        <w:t>熟悉场地：比赛日前一天下午下午</w:t>
      </w:r>
      <w:r w:rsidR="00510EDE" w:rsidRPr="001232EC">
        <w:rPr>
          <w:rFonts w:eastAsia="宋体"/>
          <w:bCs/>
          <w:sz w:val="24"/>
          <w:szCs w:val="24"/>
        </w:rPr>
        <w:t>1</w:t>
      </w:r>
      <w:r w:rsidR="00510EDE" w:rsidRPr="001232EC">
        <w:rPr>
          <w:rFonts w:eastAsia="宋体" w:hint="eastAsia"/>
          <w:bCs/>
          <w:sz w:val="24"/>
          <w:szCs w:val="24"/>
        </w:rPr>
        <w:t>6</w:t>
      </w:r>
      <w:r w:rsidR="00510EDE" w:rsidRPr="001232EC">
        <w:rPr>
          <w:rFonts w:eastAsia="宋体"/>
          <w:bCs/>
          <w:sz w:val="24"/>
          <w:szCs w:val="24"/>
        </w:rPr>
        <w:t>:</w:t>
      </w:r>
      <w:r w:rsidR="00510EDE" w:rsidRPr="001232EC">
        <w:rPr>
          <w:rFonts w:eastAsia="宋体" w:hint="eastAsia"/>
          <w:bCs/>
          <w:sz w:val="24"/>
          <w:szCs w:val="24"/>
        </w:rPr>
        <w:t>0</w:t>
      </w:r>
      <w:r w:rsidR="00510EDE" w:rsidRPr="001232EC">
        <w:rPr>
          <w:rFonts w:eastAsia="宋体"/>
          <w:bCs/>
          <w:sz w:val="24"/>
          <w:szCs w:val="24"/>
        </w:rPr>
        <w:t>0</w:t>
      </w:r>
      <w:r w:rsidR="00510EDE" w:rsidRPr="001232EC">
        <w:rPr>
          <w:rFonts w:eastAsia="宋体"/>
          <w:bCs/>
          <w:sz w:val="24"/>
          <w:szCs w:val="24"/>
        </w:rPr>
        <w:t>～</w:t>
      </w:r>
      <w:r w:rsidR="00510EDE" w:rsidRPr="001232EC">
        <w:rPr>
          <w:rFonts w:eastAsia="宋体"/>
          <w:bCs/>
          <w:sz w:val="24"/>
          <w:szCs w:val="24"/>
        </w:rPr>
        <w:t>1</w:t>
      </w:r>
      <w:r w:rsidR="00510EDE" w:rsidRPr="001232EC">
        <w:rPr>
          <w:rFonts w:eastAsia="宋体" w:hint="eastAsia"/>
          <w:bCs/>
          <w:sz w:val="24"/>
          <w:szCs w:val="24"/>
        </w:rPr>
        <w:t>7</w:t>
      </w:r>
      <w:r w:rsidR="00510EDE" w:rsidRPr="001232EC">
        <w:rPr>
          <w:rFonts w:eastAsia="宋体"/>
          <w:bCs/>
          <w:sz w:val="24"/>
          <w:szCs w:val="24"/>
        </w:rPr>
        <w:t>:</w:t>
      </w:r>
      <w:r w:rsidR="00510EDE" w:rsidRPr="001232EC">
        <w:rPr>
          <w:rFonts w:eastAsia="宋体" w:hint="eastAsia"/>
          <w:bCs/>
          <w:sz w:val="24"/>
          <w:szCs w:val="24"/>
        </w:rPr>
        <w:t>3</w:t>
      </w:r>
      <w:r w:rsidR="00510EDE" w:rsidRPr="001232EC">
        <w:rPr>
          <w:rFonts w:eastAsia="宋体"/>
          <w:bCs/>
          <w:sz w:val="24"/>
          <w:szCs w:val="24"/>
        </w:rPr>
        <w:t>0</w:t>
      </w:r>
      <w:r w:rsidR="00510EDE" w:rsidRPr="001232EC">
        <w:rPr>
          <w:rFonts w:eastAsia="宋体" w:hint="eastAsia"/>
          <w:bCs/>
          <w:sz w:val="24"/>
          <w:szCs w:val="24"/>
        </w:rPr>
        <w:t>开放赛场，熟悉场地。</w:t>
      </w:r>
    </w:p>
    <w:p w:rsidR="00510EDE" w:rsidRPr="001232EC" w:rsidRDefault="001B796E" w:rsidP="001B796E">
      <w:pPr>
        <w:pStyle w:val="5-"/>
        <w:tabs>
          <w:tab w:val="left" w:pos="851"/>
        </w:tabs>
        <w:adjustRightInd w:val="0"/>
        <w:snapToGrid w:val="0"/>
        <w:spacing w:beforeLines="0" w:afterLines="0" w:line="500" w:lineRule="exact"/>
        <w:ind w:left="567" w:firstLineChars="0" w:firstLine="0"/>
        <w:rPr>
          <w:rFonts w:eastAsia="宋体"/>
          <w:bCs/>
          <w:sz w:val="24"/>
          <w:szCs w:val="24"/>
        </w:rPr>
      </w:pPr>
      <w:r>
        <w:rPr>
          <w:rFonts w:eastAsia="宋体" w:hint="eastAsia"/>
          <w:bCs/>
          <w:sz w:val="24"/>
          <w:szCs w:val="24"/>
        </w:rPr>
        <w:t>4</w:t>
      </w:r>
      <w:r>
        <w:rPr>
          <w:rFonts w:eastAsia="宋体" w:hint="eastAsia"/>
          <w:bCs/>
          <w:sz w:val="24"/>
          <w:szCs w:val="24"/>
        </w:rPr>
        <w:t>、</w:t>
      </w:r>
      <w:r w:rsidR="00510EDE" w:rsidRPr="001232EC">
        <w:rPr>
          <w:rFonts w:eastAsia="宋体" w:hint="eastAsia"/>
          <w:bCs/>
          <w:sz w:val="24"/>
          <w:szCs w:val="24"/>
        </w:rPr>
        <w:t>参赛队员入场：参赛选手应提前</w:t>
      </w:r>
      <w:r w:rsidR="00510EDE" w:rsidRPr="001232EC">
        <w:rPr>
          <w:rFonts w:eastAsia="宋体" w:hint="eastAsia"/>
          <w:bCs/>
          <w:sz w:val="24"/>
          <w:szCs w:val="24"/>
        </w:rPr>
        <w:t>15</w:t>
      </w:r>
      <w:r w:rsidR="00510EDE" w:rsidRPr="001232EC">
        <w:rPr>
          <w:rFonts w:eastAsia="宋体" w:hint="eastAsia"/>
          <w:bCs/>
          <w:sz w:val="24"/>
          <w:szCs w:val="24"/>
        </w:rPr>
        <w:t>分钟到达赛场，凭学生证、身份证检录，按要求入场，不得迟到早退。裁判负责核对参赛队员信息；严禁参赛选手携带与竞赛无关的资料与用品入场。</w:t>
      </w:r>
    </w:p>
    <w:p w:rsidR="00510EDE" w:rsidRPr="001232EC" w:rsidRDefault="00510EDE" w:rsidP="001B796E">
      <w:pPr>
        <w:pStyle w:val="5-"/>
        <w:numPr>
          <w:ilvl w:val="0"/>
          <w:numId w:val="6"/>
        </w:numPr>
        <w:tabs>
          <w:tab w:val="left" w:pos="851"/>
        </w:tabs>
        <w:adjustRightInd w:val="0"/>
        <w:snapToGrid w:val="0"/>
        <w:spacing w:beforeLines="0" w:afterLines="0" w:line="500" w:lineRule="exact"/>
        <w:ind w:firstLineChars="0"/>
        <w:rPr>
          <w:rFonts w:eastAsia="宋体"/>
          <w:bCs/>
          <w:sz w:val="24"/>
          <w:szCs w:val="24"/>
        </w:rPr>
      </w:pPr>
      <w:r w:rsidRPr="001232EC">
        <w:rPr>
          <w:rFonts w:eastAsia="宋体" w:hint="eastAsia"/>
          <w:bCs/>
          <w:sz w:val="24"/>
          <w:szCs w:val="24"/>
        </w:rPr>
        <w:t>由裁判长宣布比赛开始，各参赛队伍开始竞赛。</w:t>
      </w:r>
    </w:p>
    <w:p w:rsidR="00510EDE" w:rsidRPr="001232EC" w:rsidRDefault="001B796E" w:rsidP="001B796E">
      <w:pPr>
        <w:pStyle w:val="5-"/>
        <w:tabs>
          <w:tab w:val="left" w:pos="851"/>
        </w:tabs>
        <w:adjustRightInd w:val="0"/>
        <w:snapToGrid w:val="0"/>
        <w:spacing w:beforeLines="0" w:afterLines="0" w:line="500" w:lineRule="exact"/>
        <w:ind w:left="567" w:firstLineChars="0" w:firstLine="0"/>
        <w:rPr>
          <w:rFonts w:eastAsia="宋体"/>
          <w:bCs/>
          <w:sz w:val="24"/>
          <w:szCs w:val="24"/>
        </w:rPr>
      </w:pPr>
      <w:r>
        <w:rPr>
          <w:rFonts w:eastAsia="宋体" w:hint="eastAsia"/>
          <w:bCs/>
          <w:sz w:val="24"/>
          <w:szCs w:val="24"/>
        </w:rPr>
        <w:t>6</w:t>
      </w:r>
      <w:r>
        <w:rPr>
          <w:rFonts w:eastAsia="宋体" w:hint="eastAsia"/>
          <w:bCs/>
          <w:sz w:val="24"/>
          <w:szCs w:val="24"/>
        </w:rPr>
        <w:t>、</w:t>
      </w:r>
      <w:r w:rsidR="00510EDE" w:rsidRPr="001232EC">
        <w:rPr>
          <w:rFonts w:eastAsia="宋体" w:hint="eastAsia"/>
          <w:bCs/>
          <w:sz w:val="24"/>
          <w:szCs w:val="24"/>
        </w:rPr>
        <w:t>竞赛过程中，如有疑问，参赛选手应举手示意，项目裁判长应按照有关要求及时予以答疑。如遇设备故障，参赛选手应举手示意。项目裁判长、技术人员等应及时予以解决。确因设备软硬件故障，致使操作无法继续的，经项目裁判长确认，暂停比赛进行处置。</w:t>
      </w:r>
    </w:p>
    <w:p w:rsidR="00CF705B" w:rsidRPr="001232EC" w:rsidRDefault="001B796E" w:rsidP="001B796E">
      <w:pPr>
        <w:pStyle w:val="5-"/>
        <w:tabs>
          <w:tab w:val="left" w:pos="851"/>
          <w:tab w:val="left" w:pos="993"/>
        </w:tabs>
        <w:adjustRightInd w:val="0"/>
        <w:snapToGrid w:val="0"/>
        <w:spacing w:beforeLines="0" w:afterLines="0" w:line="500" w:lineRule="exact"/>
        <w:ind w:left="567" w:firstLineChars="0" w:firstLine="0"/>
        <w:rPr>
          <w:rFonts w:eastAsia="宋体"/>
          <w:bCs/>
          <w:sz w:val="24"/>
          <w:szCs w:val="24"/>
        </w:rPr>
      </w:pPr>
      <w:r>
        <w:rPr>
          <w:rFonts w:eastAsia="宋体" w:hint="eastAsia"/>
          <w:bCs/>
          <w:sz w:val="24"/>
          <w:szCs w:val="24"/>
        </w:rPr>
        <w:t>7</w:t>
      </w:r>
      <w:r>
        <w:rPr>
          <w:rFonts w:eastAsia="宋体" w:hint="eastAsia"/>
          <w:bCs/>
          <w:sz w:val="24"/>
          <w:szCs w:val="24"/>
        </w:rPr>
        <w:t>、</w:t>
      </w:r>
      <w:r w:rsidR="00510EDE" w:rsidRPr="001232EC">
        <w:rPr>
          <w:rFonts w:eastAsia="宋体" w:hint="eastAsia"/>
          <w:bCs/>
          <w:sz w:val="24"/>
          <w:szCs w:val="24"/>
        </w:rPr>
        <w:t>赛场裁判当场公布成绩，成绩单提交给大赛组委会备案。</w:t>
      </w:r>
    </w:p>
    <w:p w:rsidR="00510EDE" w:rsidRPr="001232EC" w:rsidRDefault="001B796E" w:rsidP="001B796E">
      <w:pPr>
        <w:pStyle w:val="5-"/>
        <w:tabs>
          <w:tab w:val="left" w:pos="851"/>
          <w:tab w:val="left" w:pos="993"/>
        </w:tabs>
        <w:adjustRightInd w:val="0"/>
        <w:snapToGrid w:val="0"/>
        <w:spacing w:beforeLines="0" w:afterLines="0" w:line="500" w:lineRule="exact"/>
        <w:ind w:firstLineChars="232" w:firstLine="557"/>
        <w:rPr>
          <w:rFonts w:eastAsia="宋体"/>
          <w:bCs/>
          <w:sz w:val="24"/>
          <w:szCs w:val="24"/>
        </w:rPr>
      </w:pPr>
      <w:r>
        <w:rPr>
          <w:rFonts w:eastAsia="宋体" w:hint="eastAsia"/>
          <w:bCs/>
          <w:sz w:val="24"/>
          <w:szCs w:val="24"/>
        </w:rPr>
        <w:t>8</w:t>
      </w:r>
      <w:r>
        <w:rPr>
          <w:rFonts w:eastAsia="宋体" w:hint="eastAsia"/>
          <w:bCs/>
          <w:sz w:val="24"/>
          <w:szCs w:val="24"/>
        </w:rPr>
        <w:t>、</w:t>
      </w:r>
      <w:r w:rsidR="00CF705B" w:rsidRPr="001232EC">
        <w:rPr>
          <w:rFonts w:eastAsia="宋体" w:hint="eastAsia"/>
          <w:bCs/>
          <w:sz w:val="24"/>
          <w:szCs w:val="24"/>
        </w:rPr>
        <w:t>本规程最终解释权归经济管理系。</w:t>
      </w:r>
    </w:p>
    <w:p w:rsidR="00405072" w:rsidRDefault="001B796E" w:rsidP="00405072">
      <w:pPr>
        <w:rPr>
          <w:b/>
          <w:szCs w:val="21"/>
        </w:rPr>
      </w:pPr>
      <w:r w:rsidRPr="001B796E">
        <w:rPr>
          <w:rFonts w:ascii="宋体" w:hAnsi="宋体" w:hint="eastAsia"/>
          <w:b/>
          <w:sz w:val="28"/>
          <w:szCs w:val="28"/>
        </w:rPr>
        <w:t>九、</w:t>
      </w:r>
      <w:r>
        <w:rPr>
          <w:rFonts w:ascii="宋体" w:hAnsi="宋体" w:hint="eastAsia"/>
          <w:b/>
          <w:sz w:val="28"/>
          <w:szCs w:val="28"/>
        </w:rPr>
        <w:t>比</w:t>
      </w:r>
      <w:r w:rsidR="00510EDE" w:rsidRPr="001B796E">
        <w:rPr>
          <w:rFonts w:ascii="宋体" w:hAnsi="宋体" w:hint="eastAsia"/>
          <w:b/>
          <w:sz w:val="28"/>
          <w:szCs w:val="28"/>
        </w:rPr>
        <w:t>赛程序</w:t>
      </w:r>
    </w:p>
    <w:p w:rsidR="00405072" w:rsidRPr="006D3AB7" w:rsidRDefault="00510EDE" w:rsidP="001B796E">
      <w:pPr>
        <w:ind w:firstLineChars="200" w:firstLine="48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1</w:t>
      </w:r>
      <w:r>
        <w:rPr>
          <w:rFonts w:hint="eastAsia"/>
          <w:bCs/>
          <w:sz w:val="24"/>
          <w:szCs w:val="24"/>
        </w:rPr>
        <w:t>、</w:t>
      </w:r>
      <w:r w:rsidR="00405072" w:rsidRPr="006D3AB7">
        <w:rPr>
          <w:rFonts w:hint="eastAsia"/>
          <w:bCs/>
          <w:sz w:val="24"/>
          <w:szCs w:val="24"/>
        </w:rPr>
        <w:t>比赛</w:t>
      </w:r>
      <w:r w:rsidR="00405072">
        <w:rPr>
          <w:rFonts w:hint="eastAsia"/>
          <w:bCs/>
          <w:sz w:val="24"/>
          <w:szCs w:val="24"/>
        </w:rPr>
        <w:t>按抽签顺序进行</w:t>
      </w:r>
      <w:r w:rsidR="00405072" w:rsidRPr="00E12E18">
        <w:rPr>
          <w:rFonts w:hint="eastAsia"/>
          <w:bCs/>
          <w:sz w:val="24"/>
          <w:szCs w:val="24"/>
          <w:u w:val="single"/>
        </w:rPr>
        <w:t>，</w:t>
      </w:r>
      <w:r w:rsidR="00405072">
        <w:rPr>
          <w:rFonts w:hint="eastAsia"/>
          <w:bCs/>
          <w:sz w:val="24"/>
          <w:szCs w:val="24"/>
          <w:u w:val="single"/>
        </w:rPr>
        <w:t>实训项目</w:t>
      </w:r>
      <w:r w:rsidR="00405072" w:rsidRPr="00E12E18">
        <w:rPr>
          <w:rFonts w:hint="eastAsia"/>
          <w:bCs/>
          <w:sz w:val="24"/>
          <w:szCs w:val="24"/>
          <w:u w:val="single"/>
        </w:rPr>
        <w:t>最高限时</w:t>
      </w:r>
      <w:r w:rsidR="00405072">
        <w:rPr>
          <w:rFonts w:hint="eastAsia"/>
          <w:bCs/>
          <w:sz w:val="24"/>
          <w:szCs w:val="24"/>
          <w:u w:val="single"/>
        </w:rPr>
        <w:t>15</w:t>
      </w:r>
      <w:r w:rsidR="00405072" w:rsidRPr="00E12E18">
        <w:rPr>
          <w:rFonts w:hint="eastAsia"/>
          <w:bCs/>
          <w:sz w:val="24"/>
          <w:szCs w:val="24"/>
          <w:u w:val="single"/>
        </w:rPr>
        <w:t>分钟。</w:t>
      </w:r>
    </w:p>
    <w:p w:rsidR="00405072" w:rsidRPr="006D3AB7" w:rsidRDefault="00510EDE" w:rsidP="001B796E">
      <w:pPr>
        <w:ind w:firstLineChars="200" w:firstLine="48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2</w:t>
      </w:r>
      <w:r>
        <w:rPr>
          <w:rFonts w:hint="eastAsia"/>
          <w:bCs/>
          <w:sz w:val="24"/>
          <w:szCs w:val="24"/>
        </w:rPr>
        <w:t>、</w:t>
      </w:r>
      <w:r w:rsidR="00405072" w:rsidRPr="006D3AB7">
        <w:rPr>
          <w:rFonts w:hint="eastAsia"/>
          <w:bCs/>
          <w:sz w:val="24"/>
          <w:szCs w:val="24"/>
        </w:rPr>
        <w:t>队长从裁判处随机抽取一</w:t>
      </w:r>
      <w:r w:rsidR="00405072">
        <w:rPr>
          <w:rFonts w:hint="eastAsia"/>
          <w:bCs/>
          <w:sz w:val="24"/>
          <w:szCs w:val="24"/>
        </w:rPr>
        <w:t>份题目，题目中包含指定的实训任务。以裁判宣布</w:t>
      </w:r>
      <w:r w:rsidR="00405072" w:rsidRPr="006D3AB7">
        <w:rPr>
          <w:rFonts w:hint="eastAsia"/>
          <w:bCs/>
          <w:sz w:val="24"/>
          <w:szCs w:val="24"/>
        </w:rPr>
        <w:t>“开始”为信号开</w:t>
      </w:r>
      <w:r w:rsidR="00405072">
        <w:rPr>
          <w:rFonts w:hint="eastAsia"/>
          <w:bCs/>
          <w:sz w:val="24"/>
          <w:szCs w:val="24"/>
        </w:rPr>
        <w:t>始进行比赛，同时计时开始，小组分工协作，根据题目要求完成</w:t>
      </w:r>
      <w:r w:rsidR="00405072" w:rsidRPr="006D3AB7">
        <w:rPr>
          <w:rFonts w:hint="eastAsia"/>
          <w:bCs/>
          <w:sz w:val="24"/>
          <w:szCs w:val="24"/>
        </w:rPr>
        <w:t>全部内容。</w:t>
      </w:r>
    </w:p>
    <w:p w:rsidR="00405072" w:rsidRPr="006D3AB7" w:rsidRDefault="00510EDE" w:rsidP="001B796E">
      <w:pPr>
        <w:ind w:firstLineChars="200" w:firstLine="48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3</w:t>
      </w:r>
      <w:r>
        <w:rPr>
          <w:rFonts w:hint="eastAsia"/>
          <w:bCs/>
          <w:sz w:val="24"/>
          <w:szCs w:val="24"/>
        </w:rPr>
        <w:t>、</w:t>
      </w:r>
      <w:r w:rsidR="00405072" w:rsidRPr="006D3AB7">
        <w:rPr>
          <w:rFonts w:hint="eastAsia"/>
          <w:bCs/>
          <w:sz w:val="24"/>
          <w:szCs w:val="24"/>
        </w:rPr>
        <w:t>在每个组的比赛操作结束后，相关设备须正确归位</w:t>
      </w:r>
      <w:r w:rsidR="00405072">
        <w:rPr>
          <w:rFonts w:hint="eastAsia"/>
          <w:bCs/>
          <w:sz w:val="24"/>
          <w:szCs w:val="24"/>
        </w:rPr>
        <w:t>，</w:t>
      </w:r>
      <w:r w:rsidR="00405072" w:rsidRPr="006D3AB7">
        <w:rPr>
          <w:rFonts w:hint="eastAsia"/>
          <w:bCs/>
          <w:sz w:val="24"/>
          <w:szCs w:val="24"/>
        </w:rPr>
        <w:t>并由队长向裁判报告</w:t>
      </w:r>
      <w:r w:rsidR="00405072" w:rsidRPr="006D3AB7">
        <w:rPr>
          <w:rFonts w:hint="eastAsia"/>
          <w:bCs/>
          <w:sz w:val="24"/>
          <w:szCs w:val="24"/>
        </w:rPr>
        <w:t xml:space="preserve"> </w:t>
      </w:r>
      <w:r w:rsidR="00405072" w:rsidRPr="006D3AB7">
        <w:rPr>
          <w:rFonts w:hint="eastAsia"/>
          <w:bCs/>
          <w:sz w:val="24"/>
          <w:szCs w:val="24"/>
        </w:rPr>
        <w:t>“比赛完成”，此时计时停止。</w:t>
      </w:r>
    </w:p>
    <w:p w:rsidR="00405072" w:rsidRPr="006D3AB7" w:rsidRDefault="00510EDE" w:rsidP="001B796E">
      <w:pPr>
        <w:ind w:firstLineChars="200" w:firstLine="48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4</w:t>
      </w:r>
      <w:r>
        <w:rPr>
          <w:rFonts w:hint="eastAsia"/>
          <w:bCs/>
          <w:sz w:val="24"/>
          <w:szCs w:val="24"/>
        </w:rPr>
        <w:t>、</w:t>
      </w:r>
      <w:r w:rsidR="00405072" w:rsidRPr="003835CC">
        <w:rPr>
          <w:rFonts w:hint="eastAsia"/>
          <w:bCs/>
          <w:sz w:val="24"/>
          <w:szCs w:val="24"/>
          <w:u w:val="single"/>
        </w:rPr>
        <w:t>在距离比赛结束</w:t>
      </w:r>
      <w:r w:rsidR="00405072" w:rsidRPr="003835CC">
        <w:rPr>
          <w:rFonts w:hint="eastAsia"/>
          <w:bCs/>
          <w:sz w:val="24"/>
          <w:szCs w:val="24"/>
          <w:u w:val="single"/>
        </w:rPr>
        <w:t>5</w:t>
      </w:r>
      <w:r w:rsidR="00405072" w:rsidRPr="003835CC">
        <w:rPr>
          <w:rFonts w:hint="eastAsia"/>
          <w:bCs/>
          <w:sz w:val="24"/>
          <w:szCs w:val="24"/>
          <w:u w:val="single"/>
        </w:rPr>
        <w:t>分钟、</w:t>
      </w:r>
      <w:r w:rsidR="00405072" w:rsidRPr="003835CC">
        <w:rPr>
          <w:rFonts w:hint="eastAsia"/>
          <w:bCs/>
          <w:sz w:val="24"/>
          <w:szCs w:val="24"/>
          <w:u w:val="single"/>
        </w:rPr>
        <w:t>1</w:t>
      </w:r>
      <w:r w:rsidR="00405072" w:rsidRPr="003835CC">
        <w:rPr>
          <w:rFonts w:hint="eastAsia"/>
          <w:bCs/>
          <w:sz w:val="24"/>
          <w:szCs w:val="24"/>
          <w:u w:val="single"/>
        </w:rPr>
        <w:t>分钟时，裁判分别报时提醒。</w:t>
      </w:r>
    </w:p>
    <w:p w:rsidR="00405072" w:rsidRPr="006D3AB7" w:rsidRDefault="00405072" w:rsidP="00405072">
      <w:pPr>
        <w:ind w:firstLineChars="150" w:firstLine="360"/>
        <w:rPr>
          <w:bCs/>
          <w:sz w:val="24"/>
          <w:szCs w:val="24"/>
        </w:rPr>
      </w:pPr>
    </w:p>
    <w:p w:rsidR="006B2A4D" w:rsidRPr="001B796E" w:rsidRDefault="001B796E" w:rsidP="001B796E">
      <w:pPr>
        <w:spacing w:line="500" w:lineRule="exact"/>
        <w:rPr>
          <w:rFonts w:ascii="宋体" w:hAnsi="宋体"/>
          <w:b/>
          <w:sz w:val="28"/>
          <w:szCs w:val="28"/>
        </w:rPr>
      </w:pPr>
      <w:r w:rsidRPr="001B796E">
        <w:rPr>
          <w:rFonts w:ascii="宋体" w:hAnsi="宋体" w:hint="eastAsia"/>
          <w:b/>
          <w:sz w:val="28"/>
          <w:szCs w:val="28"/>
        </w:rPr>
        <w:t>十</w:t>
      </w:r>
      <w:r w:rsidR="006B2A4D" w:rsidRPr="001B796E">
        <w:rPr>
          <w:rFonts w:ascii="宋体" w:hAnsi="宋体" w:hint="eastAsia"/>
          <w:b/>
          <w:sz w:val="28"/>
          <w:szCs w:val="28"/>
        </w:rPr>
        <w:t>、设备清单</w:t>
      </w:r>
    </w:p>
    <w:tbl>
      <w:tblPr>
        <w:tblW w:w="7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4"/>
        <w:gridCol w:w="1811"/>
        <w:gridCol w:w="4410"/>
        <w:gridCol w:w="1050"/>
      </w:tblGrid>
      <w:tr w:rsidR="006B2A4D" w:rsidRPr="00B07408" w:rsidTr="007C302A">
        <w:trPr>
          <w:trHeight w:val="461"/>
        </w:trPr>
        <w:tc>
          <w:tcPr>
            <w:tcW w:w="714" w:type="dxa"/>
            <w:tcMar>
              <w:left w:w="0" w:type="dxa"/>
              <w:right w:w="0" w:type="dxa"/>
            </w:tcMar>
            <w:vAlign w:val="center"/>
          </w:tcPr>
          <w:p w:rsidR="006B2A4D" w:rsidRPr="00B07408" w:rsidRDefault="006B2A4D" w:rsidP="007C302A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07408"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1811" w:type="dxa"/>
            <w:tcMar>
              <w:left w:w="0" w:type="dxa"/>
              <w:right w:w="0" w:type="dxa"/>
            </w:tcMar>
            <w:vAlign w:val="center"/>
          </w:tcPr>
          <w:p w:rsidR="006B2A4D" w:rsidRPr="00B07408" w:rsidRDefault="006B2A4D" w:rsidP="007C302A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07408">
              <w:rPr>
                <w:rFonts w:ascii="宋体" w:hAnsi="宋体" w:cs="宋体" w:hint="eastAsia"/>
                <w:kern w:val="0"/>
                <w:sz w:val="24"/>
              </w:rPr>
              <w:t>设备名称</w:t>
            </w:r>
          </w:p>
        </w:tc>
        <w:tc>
          <w:tcPr>
            <w:tcW w:w="4410" w:type="dxa"/>
            <w:tcMar>
              <w:left w:w="0" w:type="dxa"/>
              <w:right w:w="0" w:type="dxa"/>
            </w:tcMar>
            <w:vAlign w:val="center"/>
          </w:tcPr>
          <w:p w:rsidR="006B2A4D" w:rsidRPr="00B07408" w:rsidRDefault="006B2A4D" w:rsidP="007C302A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07408">
              <w:rPr>
                <w:rFonts w:ascii="宋体" w:hAnsi="宋体" w:cs="宋体" w:hint="eastAsia"/>
                <w:kern w:val="0"/>
                <w:sz w:val="24"/>
              </w:rPr>
              <w:t>规格</w:t>
            </w:r>
          </w:p>
        </w:tc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 w:rsidR="006B2A4D" w:rsidRPr="00B07408" w:rsidRDefault="006B2A4D" w:rsidP="007C302A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07408">
              <w:rPr>
                <w:rFonts w:ascii="宋体" w:hAnsi="宋体" w:cs="宋体" w:hint="eastAsia"/>
                <w:kern w:val="0"/>
                <w:sz w:val="24"/>
              </w:rPr>
              <w:t>数量</w:t>
            </w:r>
          </w:p>
        </w:tc>
      </w:tr>
      <w:tr w:rsidR="006B2A4D" w:rsidRPr="00B07408" w:rsidTr="007C302A">
        <w:trPr>
          <w:trHeight w:val="397"/>
        </w:trPr>
        <w:tc>
          <w:tcPr>
            <w:tcW w:w="714" w:type="dxa"/>
            <w:tcMar>
              <w:left w:w="0" w:type="dxa"/>
              <w:right w:w="0" w:type="dxa"/>
            </w:tcMar>
            <w:vAlign w:val="center"/>
          </w:tcPr>
          <w:p w:rsidR="006B2A4D" w:rsidRPr="00B07408" w:rsidRDefault="006B2A4D" w:rsidP="006B2A4D">
            <w:pPr>
              <w:widowControl/>
              <w:numPr>
                <w:ilvl w:val="0"/>
                <w:numId w:val="2"/>
              </w:num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1" w:type="dxa"/>
            <w:tcMar>
              <w:left w:w="0" w:type="dxa"/>
              <w:right w:w="0" w:type="dxa"/>
            </w:tcMar>
            <w:vAlign w:val="center"/>
          </w:tcPr>
          <w:p w:rsidR="006B2A4D" w:rsidRPr="00B07408" w:rsidRDefault="006B2A4D" w:rsidP="007C302A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07408">
              <w:rPr>
                <w:rFonts w:ascii="宋体" w:hAnsi="宋体" w:cs="宋体" w:hint="eastAsia"/>
                <w:kern w:val="0"/>
                <w:sz w:val="24"/>
              </w:rPr>
              <w:t>标准托盘</w:t>
            </w:r>
          </w:p>
        </w:tc>
        <w:tc>
          <w:tcPr>
            <w:tcW w:w="4410" w:type="dxa"/>
            <w:tcMar>
              <w:left w:w="0" w:type="dxa"/>
              <w:right w:w="0" w:type="dxa"/>
            </w:tcMar>
            <w:vAlign w:val="center"/>
          </w:tcPr>
          <w:p w:rsidR="006B2A4D" w:rsidRPr="004B0BD7" w:rsidRDefault="006B2A4D" w:rsidP="007C302A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B0BD7">
              <w:rPr>
                <w:rFonts w:ascii="宋体" w:hAnsi="宋体" w:cs="宋体" w:hint="eastAsia"/>
                <w:kern w:val="0"/>
                <w:sz w:val="24"/>
              </w:rPr>
              <w:t>塑料川字型托盘，1200×1000×150（mm）</w:t>
            </w:r>
          </w:p>
        </w:tc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 w:rsidR="006B2A4D" w:rsidRPr="004A3D1A" w:rsidRDefault="006B2A4D" w:rsidP="007C302A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</w:t>
            </w:r>
          </w:p>
        </w:tc>
      </w:tr>
      <w:tr w:rsidR="006B2A4D" w:rsidRPr="00B07408" w:rsidTr="007C302A">
        <w:trPr>
          <w:trHeight w:val="397"/>
        </w:trPr>
        <w:tc>
          <w:tcPr>
            <w:tcW w:w="714" w:type="dxa"/>
            <w:tcMar>
              <w:left w:w="0" w:type="dxa"/>
              <w:right w:w="0" w:type="dxa"/>
            </w:tcMar>
            <w:vAlign w:val="center"/>
          </w:tcPr>
          <w:p w:rsidR="006B2A4D" w:rsidRPr="00B07408" w:rsidRDefault="006B2A4D" w:rsidP="006B2A4D">
            <w:pPr>
              <w:widowControl/>
              <w:numPr>
                <w:ilvl w:val="0"/>
                <w:numId w:val="2"/>
              </w:num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1" w:type="dxa"/>
            <w:tcMar>
              <w:left w:w="0" w:type="dxa"/>
              <w:right w:w="0" w:type="dxa"/>
            </w:tcMar>
            <w:vAlign w:val="center"/>
          </w:tcPr>
          <w:p w:rsidR="006B2A4D" w:rsidRPr="00B07408" w:rsidRDefault="006B2A4D" w:rsidP="007C302A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07408">
              <w:rPr>
                <w:rFonts w:ascii="宋体" w:hAnsi="宋体" w:cs="宋体" w:hint="eastAsia"/>
                <w:kern w:val="0"/>
                <w:sz w:val="24"/>
              </w:rPr>
              <w:t>货架</w:t>
            </w:r>
          </w:p>
        </w:tc>
        <w:tc>
          <w:tcPr>
            <w:tcW w:w="4410" w:type="dxa"/>
            <w:tcMar>
              <w:left w:w="0" w:type="dxa"/>
              <w:right w:w="0" w:type="dxa"/>
            </w:tcMar>
            <w:vAlign w:val="center"/>
          </w:tcPr>
          <w:p w:rsidR="006B2A4D" w:rsidRPr="004A3D1A" w:rsidRDefault="006B2A4D" w:rsidP="006B2A4D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 w:rsidRPr="004A3D1A">
              <w:rPr>
                <w:rFonts w:ascii="宋体" w:hAnsi="宋体" w:cs="宋体" w:hint="eastAsia"/>
                <w:kern w:val="0"/>
                <w:sz w:val="24"/>
              </w:rPr>
              <w:t>排，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 w:rsidRPr="004A3D1A">
              <w:rPr>
                <w:rFonts w:ascii="宋体" w:hAnsi="宋体" w:cs="宋体" w:hint="eastAsia"/>
                <w:kern w:val="0"/>
                <w:sz w:val="24"/>
              </w:rPr>
              <w:t>层，2×2货位（标准货位）货位参考尺寸：L2300×W900×1350（mm）</w:t>
            </w:r>
          </w:p>
        </w:tc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 w:rsidR="006B2A4D" w:rsidRPr="004A3D1A" w:rsidRDefault="006B2A4D" w:rsidP="007C302A">
            <w:pPr>
              <w:widowControl/>
              <w:snapToGrid w:val="0"/>
              <w:ind w:left="420" w:hanging="42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Pr="004A3D1A">
              <w:rPr>
                <w:rFonts w:ascii="宋体" w:hAnsi="宋体" w:cs="宋体" w:hint="eastAsia"/>
                <w:kern w:val="0"/>
                <w:sz w:val="24"/>
              </w:rPr>
              <w:t>套</w:t>
            </w:r>
          </w:p>
        </w:tc>
      </w:tr>
      <w:tr w:rsidR="006B2A4D" w:rsidRPr="00B07408" w:rsidTr="007C302A">
        <w:trPr>
          <w:trHeight w:val="397"/>
        </w:trPr>
        <w:tc>
          <w:tcPr>
            <w:tcW w:w="714" w:type="dxa"/>
            <w:tcMar>
              <w:left w:w="0" w:type="dxa"/>
              <w:right w:w="0" w:type="dxa"/>
            </w:tcMar>
            <w:vAlign w:val="center"/>
          </w:tcPr>
          <w:p w:rsidR="006B2A4D" w:rsidRPr="00B07408" w:rsidRDefault="006B2A4D" w:rsidP="006B2A4D">
            <w:pPr>
              <w:widowControl/>
              <w:numPr>
                <w:ilvl w:val="0"/>
                <w:numId w:val="2"/>
              </w:num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1" w:type="dxa"/>
            <w:tcMar>
              <w:left w:w="0" w:type="dxa"/>
              <w:right w:w="0" w:type="dxa"/>
            </w:tcMar>
            <w:vAlign w:val="center"/>
          </w:tcPr>
          <w:p w:rsidR="006B2A4D" w:rsidRPr="00B07408" w:rsidRDefault="006B2A4D" w:rsidP="007C302A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电动</w:t>
            </w:r>
            <w:r w:rsidRPr="00B07408">
              <w:rPr>
                <w:rFonts w:ascii="宋体" w:hAnsi="宋体" w:cs="宋体" w:hint="eastAsia"/>
                <w:kern w:val="0"/>
                <w:sz w:val="24"/>
              </w:rPr>
              <w:t>堆垛车</w:t>
            </w:r>
          </w:p>
        </w:tc>
        <w:tc>
          <w:tcPr>
            <w:tcW w:w="4410" w:type="dxa"/>
            <w:tcMar>
              <w:left w:w="0" w:type="dxa"/>
              <w:right w:w="0" w:type="dxa"/>
            </w:tcMar>
            <w:vAlign w:val="center"/>
          </w:tcPr>
          <w:p w:rsidR="006B2A4D" w:rsidRPr="004B0BD7" w:rsidRDefault="006B2A4D" w:rsidP="006B2A4D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B0BD7">
              <w:rPr>
                <w:rFonts w:ascii="宋体" w:hAnsi="宋体" w:cs="宋体" w:hint="eastAsia"/>
                <w:kern w:val="0"/>
                <w:sz w:val="24"/>
              </w:rPr>
              <w:t>荷载能力1000公斤，提升高度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 w:rsidRPr="00322B02">
              <w:rPr>
                <w:rFonts w:ascii="宋体" w:hAnsi="宋体" w:cs="宋体" w:hint="eastAsia"/>
                <w:kern w:val="0"/>
                <w:sz w:val="24"/>
              </w:rPr>
              <w:t>.5</w:t>
            </w:r>
            <w:r w:rsidRPr="004B0BD7">
              <w:rPr>
                <w:rFonts w:ascii="宋体" w:hAnsi="宋体" w:cs="宋体" w:hint="eastAsia"/>
                <w:kern w:val="0"/>
                <w:sz w:val="24"/>
              </w:rPr>
              <w:t>米</w:t>
            </w:r>
          </w:p>
        </w:tc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 w:rsidR="006B2A4D" w:rsidRPr="00B07408" w:rsidRDefault="006B2A4D" w:rsidP="007C302A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</w:tr>
      <w:tr w:rsidR="006B2A4D" w:rsidRPr="00B07408" w:rsidTr="007C302A">
        <w:trPr>
          <w:trHeight w:val="397"/>
        </w:trPr>
        <w:tc>
          <w:tcPr>
            <w:tcW w:w="714" w:type="dxa"/>
            <w:tcMar>
              <w:left w:w="0" w:type="dxa"/>
              <w:right w:w="0" w:type="dxa"/>
            </w:tcMar>
            <w:vAlign w:val="center"/>
          </w:tcPr>
          <w:p w:rsidR="006B2A4D" w:rsidRPr="00B07408" w:rsidRDefault="006B2A4D" w:rsidP="006B2A4D">
            <w:pPr>
              <w:widowControl/>
              <w:numPr>
                <w:ilvl w:val="0"/>
                <w:numId w:val="2"/>
              </w:num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1" w:type="dxa"/>
            <w:tcMar>
              <w:left w:w="0" w:type="dxa"/>
              <w:right w:w="0" w:type="dxa"/>
            </w:tcMar>
            <w:vAlign w:val="center"/>
          </w:tcPr>
          <w:p w:rsidR="006B2A4D" w:rsidRPr="00B07408" w:rsidRDefault="006B2A4D" w:rsidP="007C302A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07408">
              <w:rPr>
                <w:rFonts w:ascii="宋体" w:hAnsi="宋体" w:cs="宋体" w:hint="eastAsia"/>
                <w:kern w:val="0"/>
                <w:sz w:val="24"/>
              </w:rPr>
              <w:t>地牛</w:t>
            </w:r>
          </w:p>
        </w:tc>
        <w:tc>
          <w:tcPr>
            <w:tcW w:w="4410" w:type="dxa"/>
            <w:tcMar>
              <w:left w:w="0" w:type="dxa"/>
              <w:right w:w="0" w:type="dxa"/>
            </w:tcMar>
            <w:vAlign w:val="center"/>
          </w:tcPr>
          <w:p w:rsidR="006B2A4D" w:rsidRPr="004B0BD7" w:rsidRDefault="006B2A4D" w:rsidP="007C302A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B0BD7">
              <w:rPr>
                <w:rFonts w:ascii="宋体" w:hAnsi="宋体" w:cs="宋体" w:hint="eastAsia"/>
                <w:kern w:val="0"/>
                <w:sz w:val="24"/>
              </w:rPr>
              <w:t>额定负载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 w:rsidRPr="004B0BD7">
              <w:rPr>
                <w:rFonts w:ascii="宋体" w:hAnsi="宋体" w:cs="宋体" w:hint="eastAsia"/>
                <w:kern w:val="0"/>
                <w:sz w:val="24"/>
              </w:rPr>
              <w:t>吨，最大高度</w:t>
            </w:r>
            <w:smartTag w:uri="urn:schemas-microsoft-com:office:smarttags" w:element="chmetcnv">
              <w:smartTagPr>
                <w:attr w:name="UnitName" w:val="mm"/>
                <w:attr w:name="SourceValue" w:val="2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4B0BD7">
                <w:rPr>
                  <w:rFonts w:ascii="宋体" w:hAnsi="宋体" w:cs="宋体" w:hint="eastAsia"/>
                  <w:kern w:val="0"/>
                  <w:sz w:val="24"/>
                </w:rPr>
                <w:t>200mm</w:t>
              </w:r>
            </w:smartTag>
          </w:p>
        </w:tc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 w:rsidR="006B2A4D" w:rsidRPr="004A3D1A" w:rsidRDefault="006B2A4D" w:rsidP="007C302A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A3D1A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6B2A4D" w:rsidRPr="00B07408" w:rsidTr="007C302A">
        <w:trPr>
          <w:trHeight w:val="397"/>
        </w:trPr>
        <w:tc>
          <w:tcPr>
            <w:tcW w:w="714" w:type="dxa"/>
            <w:tcMar>
              <w:left w:w="0" w:type="dxa"/>
              <w:right w:w="0" w:type="dxa"/>
            </w:tcMar>
            <w:vAlign w:val="center"/>
          </w:tcPr>
          <w:p w:rsidR="006B2A4D" w:rsidRPr="00B07408" w:rsidRDefault="006B2A4D" w:rsidP="006B2A4D">
            <w:pPr>
              <w:widowControl/>
              <w:numPr>
                <w:ilvl w:val="0"/>
                <w:numId w:val="2"/>
              </w:num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1" w:type="dxa"/>
            <w:tcMar>
              <w:left w:w="0" w:type="dxa"/>
              <w:right w:w="0" w:type="dxa"/>
            </w:tcMar>
            <w:vAlign w:val="center"/>
          </w:tcPr>
          <w:p w:rsidR="006B2A4D" w:rsidRPr="00B07408" w:rsidRDefault="006B2A4D" w:rsidP="007C302A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07408">
              <w:rPr>
                <w:rFonts w:ascii="宋体" w:hAnsi="宋体" w:cs="宋体" w:hint="eastAsia"/>
                <w:kern w:val="0"/>
                <w:sz w:val="24"/>
              </w:rPr>
              <w:t>月台</w:t>
            </w:r>
          </w:p>
        </w:tc>
        <w:tc>
          <w:tcPr>
            <w:tcW w:w="4410" w:type="dxa"/>
            <w:tcMar>
              <w:left w:w="0" w:type="dxa"/>
              <w:right w:w="0" w:type="dxa"/>
            </w:tcMar>
            <w:vAlign w:val="center"/>
          </w:tcPr>
          <w:p w:rsidR="006B2A4D" w:rsidRPr="00B07408" w:rsidRDefault="006B2A4D" w:rsidP="007C302A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  <w:smartTag w:uri="urn:schemas-microsoft-com:office:smarttags" w:element="chmetcnv">
              <w:smartTagPr>
                <w:attr w:name="UnitName" w:val="mm"/>
                <w:attr w:name="SourceValue" w:val="12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" w:hAnsi="仿宋" w:cs="Arial Unicode MS" w:hint="eastAsia"/>
                  <w:bCs/>
                  <w:sz w:val="24"/>
                </w:rPr>
                <w:t>12</w:t>
              </w:r>
              <w:r w:rsidRPr="00DA5AEC">
                <w:rPr>
                  <w:rFonts w:ascii="仿宋" w:eastAsia="仿宋" w:hAnsi="仿宋" w:cs="Arial Unicode MS"/>
                  <w:bCs/>
                  <w:sz w:val="24"/>
                </w:rPr>
                <w:t>00mm</w:t>
              </w:r>
            </w:smartTag>
            <w:r w:rsidRPr="00DA5AEC">
              <w:rPr>
                <w:rFonts w:ascii="仿宋" w:eastAsia="仿宋" w:hAnsi="仿宋" w:cs="Arial Unicode MS"/>
                <w:bCs/>
                <w:sz w:val="24"/>
              </w:rPr>
              <w:t>×</w:t>
            </w:r>
            <w:smartTag w:uri="urn:schemas-microsoft-com:office:smarttags" w:element="chmetcnv">
              <w:smartTagPr>
                <w:attr w:name="UnitName" w:val="mm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DA5AEC">
                <w:rPr>
                  <w:rFonts w:ascii="仿宋" w:eastAsia="仿宋" w:hAnsi="仿宋" w:cs="Arial Unicode MS"/>
                  <w:bCs/>
                  <w:sz w:val="24"/>
                </w:rPr>
                <w:t>1000mm</w:t>
              </w:r>
            </w:smartTag>
          </w:p>
        </w:tc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 w:rsidR="006B2A4D" w:rsidRPr="00B07408" w:rsidRDefault="006B2A4D" w:rsidP="007C302A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</w:tr>
      <w:tr w:rsidR="006B2A4D" w:rsidRPr="00B07408" w:rsidTr="007C302A">
        <w:trPr>
          <w:trHeight w:val="397"/>
        </w:trPr>
        <w:tc>
          <w:tcPr>
            <w:tcW w:w="714" w:type="dxa"/>
            <w:tcMar>
              <w:left w:w="0" w:type="dxa"/>
              <w:right w:w="0" w:type="dxa"/>
            </w:tcMar>
            <w:vAlign w:val="center"/>
          </w:tcPr>
          <w:p w:rsidR="006B2A4D" w:rsidRPr="00B07408" w:rsidRDefault="006B2A4D" w:rsidP="006B2A4D">
            <w:pPr>
              <w:widowControl/>
              <w:numPr>
                <w:ilvl w:val="0"/>
                <w:numId w:val="2"/>
              </w:num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1" w:type="dxa"/>
            <w:tcMar>
              <w:left w:w="0" w:type="dxa"/>
              <w:right w:w="0" w:type="dxa"/>
            </w:tcMar>
            <w:vAlign w:val="center"/>
          </w:tcPr>
          <w:p w:rsidR="006B2A4D" w:rsidRPr="00B07408" w:rsidRDefault="006B2A4D" w:rsidP="007C302A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货</w:t>
            </w:r>
            <w:r w:rsidRPr="00B07408">
              <w:rPr>
                <w:rFonts w:ascii="宋体" w:hAnsi="宋体" w:cs="宋体" w:hint="eastAsia"/>
                <w:kern w:val="0"/>
                <w:sz w:val="24"/>
              </w:rPr>
              <w:t>箱</w:t>
            </w:r>
          </w:p>
        </w:tc>
        <w:tc>
          <w:tcPr>
            <w:tcW w:w="4410" w:type="dxa"/>
            <w:tcMar>
              <w:left w:w="0" w:type="dxa"/>
              <w:right w:w="0" w:type="dxa"/>
            </w:tcMar>
            <w:vAlign w:val="center"/>
          </w:tcPr>
          <w:p w:rsidR="006B2A4D" w:rsidRPr="00B07408" w:rsidRDefault="006B2A4D" w:rsidP="007C302A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07408">
              <w:rPr>
                <w:rFonts w:ascii="宋体" w:hAnsi="宋体" w:cs="宋体" w:hint="eastAsia"/>
                <w:kern w:val="0"/>
                <w:sz w:val="24"/>
              </w:rPr>
              <w:t>各种规格</w:t>
            </w:r>
          </w:p>
        </w:tc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 w:rsidR="006B2A4D" w:rsidRPr="00B07408" w:rsidRDefault="006B2A4D" w:rsidP="007C302A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若干</w:t>
            </w:r>
          </w:p>
        </w:tc>
      </w:tr>
      <w:tr w:rsidR="006B2A4D" w:rsidRPr="00B07408" w:rsidTr="007C302A">
        <w:trPr>
          <w:trHeight w:val="397"/>
        </w:trPr>
        <w:tc>
          <w:tcPr>
            <w:tcW w:w="714" w:type="dxa"/>
            <w:tcMar>
              <w:left w:w="0" w:type="dxa"/>
              <w:right w:w="0" w:type="dxa"/>
            </w:tcMar>
            <w:vAlign w:val="center"/>
          </w:tcPr>
          <w:p w:rsidR="006B2A4D" w:rsidRPr="00B07408" w:rsidRDefault="006B2A4D" w:rsidP="006B2A4D">
            <w:pPr>
              <w:widowControl/>
              <w:numPr>
                <w:ilvl w:val="0"/>
                <w:numId w:val="2"/>
              </w:num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1" w:type="dxa"/>
            <w:tcMar>
              <w:left w:w="0" w:type="dxa"/>
              <w:right w:w="0" w:type="dxa"/>
            </w:tcMar>
            <w:vAlign w:val="center"/>
          </w:tcPr>
          <w:p w:rsidR="006B2A4D" w:rsidRPr="00B07408" w:rsidRDefault="006B2A4D" w:rsidP="007C302A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手推车</w:t>
            </w:r>
          </w:p>
        </w:tc>
        <w:tc>
          <w:tcPr>
            <w:tcW w:w="4410" w:type="dxa"/>
            <w:tcMar>
              <w:left w:w="0" w:type="dxa"/>
              <w:right w:w="0" w:type="dxa"/>
            </w:tcMar>
            <w:vAlign w:val="center"/>
          </w:tcPr>
          <w:p w:rsidR="006B2A4D" w:rsidRPr="00B07408" w:rsidRDefault="006B2A4D" w:rsidP="007C302A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07408">
              <w:rPr>
                <w:rFonts w:ascii="宋体" w:hAnsi="宋体" w:cs="宋体" w:hint="eastAsia"/>
                <w:kern w:val="0"/>
                <w:sz w:val="24"/>
              </w:rPr>
              <w:t>标配</w:t>
            </w:r>
          </w:p>
        </w:tc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 w:rsidR="006B2A4D" w:rsidRPr="00B07408" w:rsidRDefault="006B2A4D" w:rsidP="007C302A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</w:tr>
    </w:tbl>
    <w:p w:rsidR="00405072" w:rsidRDefault="00405072" w:rsidP="00405072">
      <w:pPr>
        <w:ind w:firstLineChars="150" w:firstLine="360"/>
        <w:rPr>
          <w:bCs/>
          <w:sz w:val="24"/>
          <w:szCs w:val="24"/>
        </w:rPr>
      </w:pPr>
    </w:p>
    <w:p w:rsidR="006B2A4D" w:rsidRPr="001B796E" w:rsidRDefault="001B796E" w:rsidP="006B2A4D">
      <w:pPr>
        <w:spacing w:line="500" w:lineRule="exact"/>
        <w:rPr>
          <w:rFonts w:ascii="宋体" w:hAnsi="宋体"/>
          <w:b/>
          <w:sz w:val="28"/>
          <w:szCs w:val="28"/>
        </w:rPr>
      </w:pPr>
      <w:r w:rsidRPr="001B796E">
        <w:rPr>
          <w:rFonts w:ascii="宋体" w:hAnsi="宋体" w:hint="eastAsia"/>
          <w:b/>
          <w:sz w:val="28"/>
          <w:szCs w:val="28"/>
        </w:rPr>
        <w:t>十一</w:t>
      </w:r>
      <w:r w:rsidR="006B2A4D" w:rsidRPr="001B796E">
        <w:rPr>
          <w:rFonts w:ascii="宋体" w:hAnsi="宋体" w:hint="eastAsia"/>
          <w:b/>
          <w:sz w:val="28"/>
          <w:szCs w:val="28"/>
        </w:rPr>
        <w:t>、成绩评定</w:t>
      </w:r>
    </w:p>
    <w:p w:rsidR="006B2A4D" w:rsidRPr="001B796E" w:rsidRDefault="001B796E" w:rsidP="001B796E">
      <w:pPr>
        <w:ind w:firstLineChars="200" w:firstLine="48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1</w:t>
      </w:r>
      <w:r>
        <w:rPr>
          <w:rFonts w:hint="eastAsia"/>
          <w:bCs/>
          <w:sz w:val="24"/>
          <w:szCs w:val="24"/>
        </w:rPr>
        <w:t>、</w:t>
      </w:r>
      <w:r w:rsidR="006B2A4D" w:rsidRPr="001B796E">
        <w:rPr>
          <w:rFonts w:hint="eastAsia"/>
          <w:bCs/>
          <w:sz w:val="24"/>
          <w:szCs w:val="24"/>
        </w:rPr>
        <w:t>裁判组：待报名结束后，再行确认并下发通知。</w:t>
      </w:r>
    </w:p>
    <w:p w:rsidR="006B2A4D" w:rsidRPr="001B796E" w:rsidRDefault="006B2A4D" w:rsidP="001B796E">
      <w:pPr>
        <w:widowControl/>
        <w:snapToGrid w:val="0"/>
        <w:ind w:firstLineChars="200" w:firstLine="480"/>
        <w:rPr>
          <w:bCs/>
          <w:sz w:val="24"/>
          <w:szCs w:val="24"/>
        </w:rPr>
      </w:pPr>
      <w:r w:rsidRPr="001B796E">
        <w:rPr>
          <w:rFonts w:hint="eastAsia"/>
          <w:bCs/>
          <w:sz w:val="24"/>
          <w:szCs w:val="24"/>
        </w:rPr>
        <w:t>2</w:t>
      </w:r>
      <w:r w:rsidR="001B796E">
        <w:rPr>
          <w:rFonts w:hint="eastAsia"/>
          <w:bCs/>
          <w:sz w:val="24"/>
          <w:szCs w:val="24"/>
        </w:rPr>
        <w:t>、</w:t>
      </w:r>
      <w:r w:rsidRPr="001B796E">
        <w:rPr>
          <w:rFonts w:hint="eastAsia"/>
          <w:bCs/>
          <w:sz w:val="24"/>
          <w:szCs w:val="24"/>
        </w:rPr>
        <w:t>评分方法：评分方式为人工评分。评分裁判依据下发的评分细则完成成绩评定工作，填写相应的评分表格后签字确认。在正式公布比赛成绩之前，任何人员不得随意泄露过程评分和结果评分的评分结果。</w:t>
      </w:r>
    </w:p>
    <w:p w:rsidR="006B2A4D" w:rsidRPr="006D3AB7" w:rsidRDefault="001B796E" w:rsidP="001B796E">
      <w:pPr>
        <w:ind w:firstLineChars="200" w:firstLine="48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3</w:t>
      </w:r>
      <w:r>
        <w:rPr>
          <w:rFonts w:hint="eastAsia"/>
          <w:bCs/>
          <w:sz w:val="24"/>
          <w:szCs w:val="24"/>
        </w:rPr>
        <w:t>、</w:t>
      </w:r>
      <w:r w:rsidR="006B2A4D" w:rsidRPr="001B796E">
        <w:rPr>
          <w:rFonts w:hint="eastAsia"/>
          <w:bCs/>
          <w:sz w:val="24"/>
          <w:szCs w:val="24"/>
        </w:rPr>
        <w:t>成绩复核：如监督人员在成绩复核中发现错误，裁判长需更正成绩并签字确认。如果抽检复核错误率超过</w:t>
      </w:r>
      <w:r w:rsidR="006B2A4D" w:rsidRPr="001B796E">
        <w:rPr>
          <w:rFonts w:hint="eastAsia"/>
          <w:bCs/>
          <w:sz w:val="24"/>
          <w:szCs w:val="24"/>
        </w:rPr>
        <w:t>5%</w:t>
      </w:r>
      <w:r w:rsidR="006B2A4D" w:rsidRPr="001B796E">
        <w:rPr>
          <w:rFonts w:hint="eastAsia"/>
          <w:bCs/>
          <w:sz w:val="24"/>
          <w:szCs w:val="24"/>
        </w:rPr>
        <w:t>，则认定为小概率事件，裁判长需组织裁判组对所有成绩进行复核。</w:t>
      </w:r>
    </w:p>
    <w:p w:rsidR="00405072" w:rsidRDefault="00405072" w:rsidP="00405072">
      <w:pPr>
        <w:ind w:firstLineChars="150" w:firstLine="360"/>
        <w:rPr>
          <w:bCs/>
          <w:sz w:val="24"/>
          <w:szCs w:val="24"/>
        </w:rPr>
      </w:pPr>
    </w:p>
    <w:p w:rsidR="00405072" w:rsidRPr="00F6199E" w:rsidRDefault="00405072" w:rsidP="00405072">
      <w:pPr>
        <w:spacing w:line="480" w:lineRule="exact"/>
        <w:rPr>
          <w:rFonts w:ascii="宋体" w:hAnsi="宋体"/>
          <w:b/>
          <w:sz w:val="28"/>
          <w:szCs w:val="28"/>
        </w:rPr>
      </w:pPr>
      <w:bookmarkStart w:id="1" w:name="_toc17235"/>
      <w:bookmarkStart w:id="2" w:name="_Toc250555042"/>
      <w:r w:rsidRPr="00F6199E">
        <w:rPr>
          <w:rFonts w:ascii="宋体" w:hAnsi="宋体" w:hint="eastAsia"/>
          <w:b/>
          <w:sz w:val="28"/>
          <w:szCs w:val="28"/>
        </w:rPr>
        <w:t>十</w:t>
      </w:r>
      <w:r w:rsidR="001B796E">
        <w:rPr>
          <w:rFonts w:ascii="宋体" w:hAnsi="宋体" w:hint="eastAsia"/>
          <w:b/>
          <w:sz w:val="28"/>
          <w:szCs w:val="28"/>
        </w:rPr>
        <w:t>二</w:t>
      </w:r>
      <w:r w:rsidRPr="00F6199E">
        <w:rPr>
          <w:rFonts w:ascii="宋体" w:hAnsi="宋体" w:hint="eastAsia"/>
          <w:b/>
          <w:sz w:val="28"/>
          <w:szCs w:val="28"/>
        </w:rPr>
        <w:t>、</w:t>
      </w:r>
      <w:bookmarkEnd w:id="1"/>
      <w:bookmarkEnd w:id="2"/>
      <w:r w:rsidRPr="00F6199E">
        <w:rPr>
          <w:rFonts w:ascii="宋体" w:hAnsi="宋体" w:hint="eastAsia"/>
          <w:b/>
          <w:sz w:val="28"/>
          <w:szCs w:val="28"/>
        </w:rPr>
        <w:t>奖项设定</w:t>
      </w:r>
    </w:p>
    <w:p w:rsidR="00405072" w:rsidRPr="00F6199E" w:rsidRDefault="00405072" w:rsidP="001B796E">
      <w:pPr>
        <w:shd w:val="clear" w:color="auto" w:fill="FFFFFF"/>
        <w:snapToGrid w:val="0"/>
        <w:ind w:firstLineChars="200" w:firstLine="480"/>
        <w:rPr>
          <w:bCs/>
          <w:sz w:val="24"/>
          <w:szCs w:val="24"/>
        </w:rPr>
      </w:pPr>
      <w:r w:rsidRPr="00F6199E">
        <w:rPr>
          <w:rFonts w:hint="eastAsia"/>
          <w:bCs/>
          <w:sz w:val="24"/>
          <w:szCs w:val="24"/>
        </w:rPr>
        <w:t>本次竞赛设团体一等奖、二等奖、三等奖若干名，由学院颁发获奖证书和奖励。竞赛团体奖的设定按《安徽电子信息职业技术学院职业技能竞赛管理办法》（院办〔</w:t>
      </w:r>
      <w:r w:rsidRPr="00F6199E">
        <w:rPr>
          <w:rFonts w:hint="eastAsia"/>
          <w:bCs/>
          <w:sz w:val="24"/>
          <w:szCs w:val="24"/>
        </w:rPr>
        <w:t>2015</w:t>
      </w:r>
      <w:r w:rsidRPr="00F6199E">
        <w:rPr>
          <w:rFonts w:hint="eastAsia"/>
          <w:bCs/>
          <w:sz w:val="24"/>
          <w:szCs w:val="24"/>
        </w:rPr>
        <w:t>〕</w:t>
      </w:r>
      <w:r w:rsidRPr="00F6199E">
        <w:rPr>
          <w:rFonts w:hint="eastAsia"/>
          <w:bCs/>
          <w:sz w:val="24"/>
          <w:szCs w:val="24"/>
        </w:rPr>
        <w:t>14</w:t>
      </w:r>
      <w:r w:rsidRPr="00F6199E">
        <w:rPr>
          <w:rFonts w:hint="eastAsia"/>
          <w:bCs/>
          <w:sz w:val="24"/>
          <w:szCs w:val="24"/>
        </w:rPr>
        <w:t>号）执行。</w:t>
      </w:r>
    </w:p>
    <w:p w:rsidR="006B2A4D" w:rsidRPr="001B796E" w:rsidRDefault="006B2A4D" w:rsidP="001B796E">
      <w:pPr>
        <w:spacing w:line="500" w:lineRule="exact"/>
        <w:rPr>
          <w:rFonts w:ascii="宋体" w:hAnsi="宋体"/>
          <w:b/>
          <w:sz w:val="28"/>
          <w:szCs w:val="28"/>
        </w:rPr>
      </w:pPr>
      <w:r w:rsidRPr="001B796E">
        <w:rPr>
          <w:rFonts w:ascii="宋体" w:hAnsi="宋体" w:hint="eastAsia"/>
          <w:b/>
          <w:sz w:val="28"/>
          <w:szCs w:val="28"/>
        </w:rPr>
        <w:t>十</w:t>
      </w:r>
      <w:r w:rsidR="001B796E">
        <w:rPr>
          <w:rFonts w:ascii="宋体" w:hAnsi="宋体" w:hint="eastAsia"/>
          <w:b/>
          <w:sz w:val="28"/>
          <w:szCs w:val="28"/>
        </w:rPr>
        <w:t>三</w:t>
      </w:r>
      <w:r w:rsidRPr="001B796E">
        <w:rPr>
          <w:rFonts w:ascii="宋体" w:hAnsi="宋体" w:hint="eastAsia"/>
          <w:b/>
          <w:sz w:val="28"/>
          <w:szCs w:val="28"/>
        </w:rPr>
        <w:t>、赛项安全</w:t>
      </w:r>
      <w:bookmarkStart w:id="3" w:name="_Toc361563588"/>
      <w:r w:rsidRPr="001B796E">
        <w:rPr>
          <w:rFonts w:ascii="宋体" w:hAnsi="宋体" w:hint="eastAsia"/>
          <w:b/>
          <w:sz w:val="28"/>
          <w:szCs w:val="28"/>
        </w:rPr>
        <w:t>处罚措施</w:t>
      </w:r>
      <w:bookmarkEnd w:id="3"/>
    </w:p>
    <w:p w:rsidR="006B2A4D" w:rsidRPr="001B796E" w:rsidRDefault="001B796E" w:rsidP="001B796E">
      <w:pPr>
        <w:pStyle w:val="5-"/>
        <w:adjustRightInd w:val="0"/>
        <w:snapToGrid w:val="0"/>
        <w:spacing w:beforeLines="0" w:afterLines="0" w:line="240" w:lineRule="auto"/>
        <w:ind w:left="560" w:firstLineChars="0" w:firstLine="0"/>
        <w:rPr>
          <w:rFonts w:eastAsia="宋体"/>
          <w:bCs/>
          <w:sz w:val="24"/>
          <w:szCs w:val="24"/>
        </w:rPr>
      </w:pPr>
      <w:r>
        <w:rPr>
          <w:rFonts w:eastAsia="宋体" w:hint="eastAsia"/>
          <w:bCs/>
          <w:sz w:val="24"/>
          <w:szCs w:val="24"/>
        </w:rPr>
        <w:t>1</w:t>
      </w:r>
      <w:r>
        <w:rPr>
          <w:rFonts w:eastAsia="宋体" w:hint="eastAsia"/>
          <w:bCs/>
          <w:sz w:val="24"/>
          <w:szCs w:val="24"/>
        </w:rPr>
        <w:t>、</w:t>
      </w:r>
      <w:r w:rsidR="006B2A4D" w:rsidRPr="001B796E">
        <w:rPr>
          <w:rFonts w:eastAsia="宋体" w:hint="eastAsia"/>
          <w:bCs/>
          <w:sz w:val="24"/>
          <w:szCs w:val="24"/>
        </w:rPr>
        <w:t>因参赛队伍原因造成重大安全事故的，取消其获奖资格。</w:t>
      </w:r>
    </w:p>
    <w:p w:rsidR="006B2A4D" w:rsidRPr="001B796E" w:rsidRDefault="001B796E" w:rsidP="001B796E">
      <w:pPr>
        <w:pStyle w:val="5-"/>
        <w:adjustRightInd w:val="0"/>
        <w:snapToGrid w:val="0"/>
        <w:spacing w:beforeLines="0" w:afterLines="0" w:line="240" w:lineRule="auto"/>
        <w:ind w:firstLineChars="250" w:firstLine="600"/>
        <w:rPr>
          <w:rFonts w:eastAsia="宋体"/>
          <w:bCs/>
          <w:sz w:val="24"/>
          <w:szCs w:val="24"/>
        </w:rPr>
      </w:pPr>
      <w:r>
        <w:rPr>
          <w:rFonts w:eastAsia="宋体" w:hint="eastAsia"/>
          <w:bCs/>
          <w:sz w:val="24"/>
          <w:szCs w:val="24"/>
        </w:rPr>
        <w:t>2</w:t>
      </w:r>
      <w:r>
        <w:rPr>
          <w:rFonts w:eastAsia="宋体" w:hint="eastAsia"/>
          <w:bCs/>
          <w:sz w:val="24"/>
          <w:szCs w:val="24"/>
        </w:rPr>
        <w:t>、</w:t>
      </w:r>
      <w:r w:rsidR="006B2A4D" w:rsidRPr="001B796E">
        <w:rPr>
          <w:rFonts w:eastAsia="宋体" w:hint="eastAsia"/>
          <w:bCs/>
          <w:sz w:val="24"/>
          <w:szCs w:val="24"/>
        </w:rPr>
        <w:t>参赛队伍有发生重大安全事故隐患，经赛场工作人员提示、警告无效的，可取消其继续比赛的资格。</w:t>
      </w:r>
    </w:p>
    <w:p w:rsidR="006B2A4D" w:rsidRPr="001B796E" w:rsidRDefault="001B796E" w:rsidP="001B796E">
      <w:pPr>
        <w:pStyle w:val="5-"/>
        <w:adjustRightInd w:val="0"/>
        <w:snapToGrid w:val="0"/>
        <w:spacing w:beforeLines="0" w:afterLines="0" w:line="240" w:lineRule="auto"/>
        <w:ind w:firstLine="480"/>
        <w:rPr>
          <w:rFonts w:eastAsia="宋体"/>
          <w:bCs/>
          <w:sz w:val="24"/>
          <w:szCs w:val="24"/>
        </w:rPr>
      </w:pPr>
      <w:r>
        <w:rPr>
          <w:rFonts w:eastAsia="宋体" w:hint="eastAsia"/>
          <w:bCs/>
          <w:sz w:val="24"/>
          <w:szCs w:val="24"/>
        </w:rPr>
        <w:t>3</w:t>
      </w:r>
      <w:r>
        <w:rPr>
          <w:rFonts w:eastAsia="宋体" w:hint="eastAsia"/>
          <w:bCs/>
          <w:sz w:val="24"/>
          <w:szCs w:val="24"/>
        </w:rPr>
        <w:t>、</w:t>
      </w:r>
      <w:r w:rsidR="006B2A4D" w:rsidRPr="001B796E">
        <w:rPr>
          <w:rFonts w:eastAsia="宋体" w:hint="eastAsia"/>
          <w:bCs/>
          <w:sz w:val="24"/>
          <w:szCs w:val="24"/>
        </w:rPr>
        <w:t>赛事工作人员违规的，按照相应的制度追究责任。情节恶劣并造成重大安全事故的，由司法机关追究相应法律责任。</w:t>
      </w:r>
    </w:p>
    <w:p w:rsidR="006B2A4D" w:rsidRPr="001B796E" w:rsidRDefault="006B2A4D" w:rsidP="001B796E">
      <w:pPr>
        <w:spacing w:line="500" w:lineRule="exact"/>
        <w:rPr>
          <w:rFonts w:ascii="宋体" w:hAnsi="宋体"/>
          <w:b/>
          <w:sz w:val="28"/>
          <w:szCs w:val="28"/>
        </w:rPr>
      </w:pPr>
      <w:r w:rsidRPr="001B796E">
        <w:rPr>
          <w:rFonts w:ascii="宋体" w:hAnsi="宋体" w:hint="eastAsia"/>
          <w:b/>
          <w:sz w:val="28"/>
          <w:szCs w:val="28"/>
        </w:rPr>
        <w:t>十</w:t>
      </w:r>
      <w:r w:rsidR="001B796E">
        <w:rPr>
          <w:rFonts w:ascii="宋体" w:hAnsi="宋体" w:hint="eastAsia"/>
          <w:b/>
          <w:sz w:val="28"/>
          <w:szCs w:val="28"/>
        </w:rPr>
        <w:t>四</w:t>
      </w:r>
      <w:r w:rsidRPr="001B796E">
        <w:rPr>
          <w:rFonts w:ascii="宋体" w:hAnsi="宋体" w:hint="eastAsia"/>
          <w:b/>
          <w:sz w:val="28"/>
          <w:szCs w:val="28"/>
        </w:rPr>
        <w:t>、附则</w:t>
      </w:r>
    </w:p>
    <w:p w:rsidR="006B2A4D" w:rsidRPr="001B796E" w:rsidRDefault="006B2A4D" w:rsidP="001B796E">
      <w:pPr>
        <w:pStyle w:val="5-"/>
        <w:adjustRightInd w:val="0"/>
        <w:snapToGrid w:val="0"/>
        <w:spacing w:beforeLines="0" w:afterLines="0" w:line="240" w:lineRule="auto"/>
        <w:ind w:left="560" w:firstLineChars="0" w:firstLine="0"/>
        <w:rPr>
          <w:rFonts w:eastAsia="宋体"/>
          <w:bCs/>
          <w:sz w:val="24"/>
          <w:szCs w:val="24"/>
        </w:rPr>
      </w:pPr>
      <w:r w:rsidRPr="001B796E">
        <w:rPr>
          <w:rFonts w:eastAsia="宋体" w:hint="eastAsia"/>
          <w:bCs/>
          <w:sz w:val="24"/>
          <w:szCs w:val="24"/>
        </w:rPr>
        <w:t>本规程由竞赛组委会负责解释。未尽事宜，另行通知。</w:t>
      </w:r>
    </w:p>
    <w:p w:rsidR="006B2A4D" w:rsidRDefault="006B2A4D" w:rsidP="001B796E">
      <w:pPr>
        <w:pStyle w:val="5-"/>
        <w:adjustRightInd w:val="0"/>
        <w:snapToGrid w:val="0"/>
        <w:spacing w:beforeLines="0" w:afterLines="0" w:line="500" w:lineRule="exact"/>
        <w:ind w:firstLineChars="0" w:firstLine="0"/>
        <w:rPr>
          <w:rFonts w:ascii="仿宋_GB2312" w:hAnsi="仿宋"/>
          <w:b/>
        </w:rPr>
      </w:pPr>
    </w:p>
    <w:p w:rsidR="006B2A4D" w:rsidRDefault="006B2A4D" w:rsidP="006B2A4D">
      <w:pPr>
        <w:pStyle w:val="5-"/>
        <w:wordWrap w:val="0"/>
        <w:adjustRightInd w:val="0"/>
        <w:snapToGrid w:val="0"/>
        <w:spacing w:beforeLines="0" w:afterLines="0" w:line="500" w:lineRule="exact"/>
        <w:ind w:firstLine="562"/>
        <w:jc w:val="right"/>
        <w:rPr>
          <w:rFonts w:ascii="仿宋_GB2312" w:hAnsi="仿宋"/>
          <w:b/>
        </w:rPr>
      </w:pPr>
      <w:r>
        <w:rPr>
          <w:rFonts w:ascii="仿宋_GB2312" w:hAnsi="仿宋" w:hint="eastAsia"/>
          <w:b/>
        </w:rPr>
        <w:t xml:space="preserve">安徽电子信息职业技术学院 </w:t>
      </w:r>
    </w:p>
    <w:p w:rsidR="006B2A4D" w:rsidRDefault="006B2A4D" w:rsidP="006B2A4D">
      <w:pPr>
        <w:pStyle w:val="5-"/>
        <w:wordWrap w:val="0"/>
        <w:adjustRightInd w:val="0"/>
        <w:snapToGrid w:val="0"/>
        <w:spacing w:beforeLines="0" w:afterLines="0" w:line="500" w:lineRule="exact"/>
        <w:ind w:firstLine="562"/>
        <w:jc w:val="right"/>
        <w:rPr>
          <w:rFonts w:ascii="仿宋_GB2312" w:hAnsi="仿宋"/>
          <w:b/>
        </w:rPr>
      </w:pPr>
      <w:r>
        <w:rPr>
          <w:rFonts w:ascii="仿宋_GB2312" w:hAnsi="仿宋" w:hint="eastAsia"/>
          <w:b/>
        </w:rPr>
        <w:t>经济管理系    管理教研室</w:t>
      </w:r>
    </w:p>
    <w:p w:rsidR="006B2A4D" w:rsidRPr="008B5F7E" w:rsidRDefault="006B2A4D" w:rsidP="006B2A4D">
      <w:pPr>
        <w:pStyle w:val="5-"/>
        <w:wordWrap w:val="0"/>
        <w:adjustRightInd w:val="0"/>
        <w:snapToGrid w:val="0"/>
        <w:spacing w:beforeLines="0" w:afterLines="0" w:line="500" w:lineRule="exact"/>
        <w:ind w:firstLine="562"/>
        <w:jc w:val="right"/>
        <w:rPr>
          <w:rFonts w:ascii="仿宋_GB2312" w:hAnsi="仿宋"/>
          <w:b/>
        </w:rPr>
      </w:pPr>
      <w:r>
        <w:rPr>
          <w:rFonts w:ascii="仿宋_GB2312" w:hAnsi="仿宋" w:hint="eastAsia"/>
          <w:b/>
        </w:rPr>
        <w:t xml:space="preserve">二〇一五年十月    </w:t>
      </w:r>
    </w:p>
    <w:p w:rsidR="00405072" w:rsidRPr="00F6199E" w:rsidRDefault="00405072" w:rsidP="00405072"/>
    <w:p w:rsidR="00A12667" w:rsidRPr="001B796E" w:rsidRDefault="001B796E">
      <w:pPr>
        <w:rPr>
          <w:rFonts w:ascii="华文楷体" w:eastAsia="华文楷体" w:hAnsi="华文楷体"/>
          <w:sz w:val="28"/>
          <w:szCs w:val="28"/>
        </w:rPr>
      </w:pPr>
      <w:r w:rsidRPr="001B796E">
        <w:rPr>
          <w:rFonts w:ascii="华文楷体" w:eastAsia="华文楷体" w:hAnsi="华文楷体" w:hint="eastAsia"/>
          <w:sz w:val="28"/>
          <w:szCs w:val="28"/>
        </w:rPr>
        <w:t>附件：操作要求</w:t>
      </w:r>
    </w:p>
    <w:sectPr w:rsidR="00A12667" w:rsidRPr="001B796E" w:rsidSect="006235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182" w:rsidRDefault="00502182" w:rsidP="00405072">
      <w:r>
        <w:separator/>
      </w:r>
    </w:p>
  </w:endnote>
  <w:endnote w:type="continuationSeparator" w:id="1">
    <w:p w:rsidR="00502182" w:rsidRDefault="00502182" w:rsidP="004050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182" w:rsidRDefault="00502182" w:rsidP="00405072">
      <w:r>
        <w:separator/>
      </w:r>
    </w:p>
  </w:footnote>
  <w:footnote w:type="continuationSeparator" w:id="1">
    <w:p w:rsidR="00502182" w:rsidRDefault="00502182" w:rsidP="004050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032E"/>
    <w:multiLevelType w:val="hybridMultilevel"/>
    <w:tmpl w:val="E582555A"/>
    <w:lvl w:ilvl="0" w:tplc="5B8802A6">
      <w:start w:val="1"/>
      <w:numFmt w:val="decimal"/>
      <w:lvlText w:val="%1、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">
    <w:nsid w:val="11121AD2"/>
    <w:multiLevelType w:val="hybridMultilevel"/>
    <w:tmpl w:val="315E40AA"/>
    <w:lvl w:ilvl="0" w:tplc="09B82DDC">
      <w:start w:val="1"/>
      <w:numFmt w:val="decimal"/>
      <w:lvlText w:val="%1."/>
      <w:lvlJc w:val="left"/>
      <w:pPr>
        <w:ind w:left="846" w:hanging="420"/>
      </w:pPr>
      <w:rPr>
        <w:rFonts w:hint="eastAsia"/>
        <w:b w:val="0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8EF0DA3"/>
    <w:multiLevelType w:val="hybridMultilevel"/>
    <w:tmpl w:val="37BA67B6"/>
    <w:lvl w:ilvl="0" w:tplc="784C7E7E">
      <w:start w:val="8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5BD4CD7"/>
    <w:multiLevelType w:val="hybridMultilevel"/>
    <w:tmpl w:val="C60EB3C4"/>
    <w:lvl w:ilvl="0" w:tplc="BCAED2A0">
      <w:start w:val="5"/>
      <w:numFmt w:val="decimal"/>
      <w:lvlText w:val="%1、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>
    <w:nsid w:val="4DD40304"/>
    <w:multiLevelType w:val="hybridMultilevel"/>
    <w:tmpl w:val="AAAE84A4"/>
    <w:lvl w:ilvl="0" w:tplc="027C9AB4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C934790"/>
    <w:multiLevelType w:val="hybridMultilevel"/>
    <w:tmpl w:val="90D01E78"/>
    <w:lvl w:ilvl="0" w:tplc="662E929A">
      <w:start w:val="3"/>
      <w:numFmt w:val="decimal"/>
      <w:lvlText w:val="%1、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5072"/>
    <w:rsid w:val="00081409"/>
    <w:rsid w:val="001232EC"/>
    <w:rsid w:val="001B796E"/>
    <w:rsid w:val="00253319"/>
    <w:rsid w:val="00405072"/>
    <w:rsid w:val="00502182"/>
    <w:rsid w:val="00510EDE"/>
    <w:rsid w:val="006B2A4D"/>
    <w:rsid w:val="00A12667"/>
    <w:rsid w:val="00CF7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07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50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507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50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5072"/>
    <w:rPr>
      <w:sz w:val="18"/>
      <w:szCs w:val="18"/>
    </w:rPr>
  </w:style>
  <w:style w:type="paragraph" w:customStyle="1" w:styleId="5-">
    <w:name w:val="5-内文"/>
    <w:basedOn w:val="a"/>
    <w:link w:val="5-Char"/>
    <w:qFormat/>
    <w:rsid w:val="00405072"/>
    <w:pPr>
      <w:spacing w:beforeLines="25" w:afterLines="25" w:line="300" w:lineRule="auto"/>
      <w:ind w:firstLineChars="200" w:firstLine="200"/>
    </w:pPr>
    <w:rPr>
      <w:rFonts w:eastAsia="仿宋_GB2312"/>
      <w:sz w:val="28"/>
      <w:szCs w:val="28"/>
    </w:rPr>
  </w:style>
  <w:style w:type="character" w:customStyle="1" w:styleId="5-Char">
    <w:name w:val="5-内文 Char"/>
    <w:link w:val="5-"/>
    <w:rsid w:val="00405072"/>
    <w:rPr>
      <w:rFonts w:ascii="Times New Roman" w:eastAsia="仿宋_GB2312" w:hAnsi="Times New Roman" w:cs="Times New Roman"/>
      <w:sz w:val="28"/>
      <w:szCs w:val="28"/>
    </w:rPr>
  </w:style>
  <w:style w:type="paragraph" w:styleId="a5">
    <w:name w:val="annotation text"/>
    <w:basedOn w:val="a"/>
    <w:link w:val="Char1"/>
    <w:rsid w:val="00405072"/>
    <w:pPr>
      <w:jc w:val="left"/>
    </w:pPr>
    <w:rPr>
      <w:szCs w:val="24"/>
    </w:rPr>
  </w:style>
  <w:style w:type="character" w:customStyle="1" w:styleId="Char1">
    <w:name w:val="批注文字 Char"/>
    <w:basedOn w:val="a0"/>
    <w:link w:val="a5"/>
    <w:rsid w:val="00405072"/>
    <w:rPr>
      <w:rFonts w:ascii="Times New Roman" w:eastAsia="宋体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1232E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310</Words>
  <Characters>1773</Characters>
  <Application>Microsoft Office Word</Application>
  <DocSecurity>0</DocSecurity>
  <Lines>14</Lines>
  <Paragraphs>4</Paragraphs>
  <ScaleCrop>false</ScaleCrop>
  <Company>微软中国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2015-10-18T13:00:00Z</dcterms:created>
  <dcterms:modified xsi:type="dcterms:W3CDTF">2015-10-18T14:06:00Z</dcterms:modified>
</cp:coreProperties>
</file>